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4C" w:rsidRDefault="005B054C" w:rsidP="005B054C">
      <w:pPr>
        <w:jc w:val="center"/>
        <w:rPr>
          <w:b/>
        </w:rPr>
      </w:pPr>
      <w:r>
        <w:rPr>
          <w:b/>
        </w:rPr>
        <w:t>ПРОТОКОЛ № 1</w:t>
      </w:r>
    </w:p>
    <w:p w:rsidR="005B054C" w:rsidRDefault="005B054C" w:rsidP="005B054C">
      <w:pPr>
        <w:jc w:val="center"/>
        <w:rPr>
          <w:b/>
          <w:lang w:val="uk-UA"/>
        </w:rPr>
      </w:pPr>
      <w:r>
        <w:rPr>
          <w:b/>
          <w:lang w:val="uk-UA"/>
        </w:rPr>
        <w:t>Річних Загальних зборів акціонерів</w:t>
      </w:r>
    </w:p>
    <w:p w:rsidR="005B054C" w:rsidRDefault="005B054C" w:rsidP="005B054C">
      <w:pPr>
        <w:jc w:val="center"/>
        <w:rPr>
          <w:b/>
          <w:caps/>
          <w:lang w:val="uk-UA"/>
        </w:rPr>
      </w:pPr>
      <w:r>
        <w:rPr>
          <w:b/>
          <w:caps/>
          <w:lang w:val="uk-UA"/>
        </w:rPr>
        <w:t>ПУБЛІЧНОГО акціонерного товариствА «Дружба»</w:t>
      </w:r>
    </w:p>
    <w:p w:rsidR="005B054C" w:rsidRDefault="005B054C" w:rsidP="005B054C">
      <w:pPr>
        <w:jc w:val="center"/>
      </w:pPr>
      <w:r>
        <w:rPr>
          <w:lang w:val="uk-UA"/>
        </w:rPr>
        <w:t xml:space="preserve">(код ЄДРПОУ:00849014, місцезнаходження: 70037, Запорізька обл., </w:t>
      </w:r>
      <w:proofErr w:type="spellStart"/>
      <w:r>
        <w:rPr>
          <w:lang w:val="uk-UA"/>
        </w:rPr>
        <w:t>Вільнянський</w:t>
      </w:r>
      <w:proofErr w:type="spellEnd"/>
      <w:r>
        <w:rPr>
          <w:lang w:val="uk-UA"/>
        </w:rPr>
        <w:t xml:space="preserve"> район, село Люцерна, вул. Шкільна, будинок 1)</w:t>
      </w:r>
      <w:r>
        <w:t>.</w:t>
      </w:r>
    </w:p>
    <w:p w:rsidR="005B054C" w:rsidRDefault="005B054C" w:rsidP="005B054C">
      <w:pPr>
        <w:ind w:left="-567" w:firstLine="567"/>
        <w:jc w:val="both"/>
        <w:rPr>
          <w:b/>
          <w:lang w:val="uk-UA"/>
        </w:rPr>
      </w:pPr>
    </w:p>
    <w:p w:rsidR="005B054C" w:rsidRDefault="005B054C" w:rsidP="005B054C">
      <w:pPr>
        <w:ind w:left="-567" w:firstLine="567"/>
        <w:jc w:val="both"/>
        <w:rPr>
          <w:i/>
          <w:lang w:val="uk-UA"/>
        </w:rPr>
      </w:pPr>
    </w:p>
    <w:p w:rsidR="005B054C" w:rsidRDefault="005B054C" w:rsidP="005B054C">
      <w:pPr>
        <w:ind w:firstLine="567"/>
        <w:jc w:val="both"/>
        <w:rPr>
          <w:b/>
          <w:lang w:val="uk-UA"/>
        </w:rPr>
      </w:pPr>
      <w:r>
        <w:rPr>
          <w:b/>
          <w:lang w:val="uk-UA"/>
        </w:rPr>
        <w:t xml:space="preserve">с. Люцерна          </w:t>
      </w:r>
      <w:r>
        <w:rPr>
          <w:b/>
          <w:lang w:val="uk-UA"/>
        </w:rPr>
        <w:tab/>
      </w:r>
      <w:r>
        <w:rPr>
          <w:b/>
          <w:lang w:val="uk-UA"/>
        </w:rPr>
        <w:tab/>
      </w:r>
      <w:r>
        <w:rPr>
          <w:b/>
          <w:lang w:val="uk-UA"/>
        </w:rPr>
        <w:tab/>
      </w:r>
      <w:r>
        <w:rPr>
          <w:b/>
          <w:lang w:val="uk-UA"/>
        </w:rPr>
        <w:tab/>
      </w:r>
      <w:r>
        <w:rPr>
          <w:b/>
          <w:lang w:val="uk-UA"/>
        </w:rPr>
        <w:tab/>
      </w:r>
      <w:r>
        <w:rPr>
          <w:b/>
          <w:lang w:val="uk-UA"/>
        </w:rPr>
        <w:tab/>
        <w:t>«</w:t>
      </w:r>
      <w:r>
        <w:rPr>
          <w:b/>
        </w:rPr>
        <w:t>30</w:t>
      </w:r>
      <w:r>
        <w:rPr>
          <w:b/>
          <w:lang w:val="uk-UA"/>
        </w:rPr>
        <w:t>» квітня 201</w:t>
      </w:r>
      <w:r>
        <w:rPr>
          <w:b/>
        </w:rPr>
        <w:t>3</w:t>
      </w:r>
      <w:r>
        <w:rPr>
          <w:b/>
          <w:lang w:val="uk-UA"/>
        </w:rPr>
        <w:t>р.</w:t>
      </w:r>
    </w:p>
    <w:p w:rsidR="005B054C" w:rsidRDefault="005B054C" w:rsidP="005B054C">
      <w:pPr>
        <w:ind w:firstLine="567"/>
        <w:jc w:val="both"/>
        <w:rPr>
          <w:i/>
          <w:lang w:val="uk-UA"/>
        </w:rPr>
      </w:pPr>
    </w:p>
    <w:p w:rsidR="005B054C" w:rsidRDefault="005B054C" w:rsidP="005B054C">
      <w:pPr>
        <w:ind w:firstLine="567"/>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початок зборів 1</w:t>
      </w:r>
      <w:r>
        <w:t>0</w:t>
      </w:r>
      <w:r>
        <w:rPr>
          <w:lang w:val="uk-UA"/>
        </w:rPr>
        <w:t>.00 год.</w:t>
      </w:r>
    </w:p>
    <w:p w:rsidR="005B054C" w:rsidRDefault="005B054C" w:rsidP="005B054C">
      <w:pPr>
        <w:ind w:firstLine="567"/>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закінчення зборів 11.00 год.</w:t>
      </w:r>
    </w:p>
    <w:p w:rsidR="005B054C" w:rsidRDefault="005B054C" w:rsidP="005B054C">
      <w:pPr>
        <w:ind w:firstLine="567"/>
        <w:jc w:val="both"/>
        <w:rPr>
          <w:lang w:val="uk-UA"/>
        </w:rPr>
      </w:pPr>
    </w:p>
    <w:p w:rsidR="005B054C" w:rsidRDefault="005B054C" w:rsidP="005B054C">
      <w:pPr>
        <w:ind w:firstLine="567"/>
        <w:jc w:val="both"/>
        <w:rPr>
          <w:lang w:val="uk-UA"/>
        </w:rPr>
      </w:pPr>
      <w:r>
        <w:rPr>
          <w:b/>
          <w:lang w:val="uk-UA"/>
        </w:rPr>
        <w:t>Загальні збори акціонерів ПУБЛІЧНОГО АКЦІОНЕРНОГО ТОВАРИСТВА «ДРУЖБА» (надалі Товариство) розпочались о 10-00 год. в актовому залі контори ПАТ «ДРУЖБА» за адресою</w:t>
      </w:r>
      <w:r>
        <w:rPr>
          <w:lang w:val="uk-UA"/>
        </w:rPr>
        <w:t xml:space="preserve">: 70037, Запорізька обл., </w:t>
      </w:r>
      <w:proofErr w:type="spellStart"/>
      <w:r>
        <w:rPr>
          <w:lang w:val="uk-UA"/>
        </w:rPr>
        <w:t>Вільнянський</w:t>
      </w:r>
      <w:proofErr w:type="spellEnd"/>
      <w:r>
        <w:rPr>
          <w:lang w:val="uk-UA"/>
        </w:rPr>
        <w:t xml:space="preserve"> район, село Люцерна, вул. Шкільна, будинок 1. </w:t>
      </w:r>
    </w:p>
    <w:p w:rsidR="005B054C" w:rsidRDefault="005B054C" w:rsidP="005B054C">
      <w:pPr>
        <w:ind w:firstLine="567"/>
        <w:jc w:val="both"/>
        <w:rPr>
          <w:lang w:val="uk-UA"/>
        </w:rPr>
      </w:pPr>
    </w:p>
    <w:p w:rsidR="005B054C" w:rsidRDefault="005B054C" w:rsidP="005B054C">
      <w:pPr>
        <w:ind w:firstLine="567"/>
        <w:jc w:val="both"/>
        <w:rPr>
          <w:lang w:val="uk-UA"/>
        </w:rPr>
      </w:pPr>
      <w:r>
        <w:rPr>
          <w:b/>
          <w:lang w:val="uk-UA"/>
        </w:rPr>
        <w:t>Загальні збори акціонерів Товариства відкрив тимчасово виконуючий обов’язки директора Спас Михайло Олександрович</w:t>
      </w:r>
      <w:r>
        <w:rPr>
          <w:lang w:val="uk-UA"/>
        </w:rPr>
        <w:t xml:space="preserve">, який повідомив, що для перевірки повноважень акціонерів і їх представників, які прибули для участі у зборах протоколом Наглядової ради від 28 березня 2013 року було призначено реєстраційну комісію у наступному складі: Голова реєстраційної комісії – Редька Олександр Миколайович, члени реєстраційної комісії – Кузьменко Валентина Романівна та </w:t>
      </w:r>
      <w:proofErr w:type="spellStart"/>
      <w:r>
        <w:rPr>
          <w:lang w:val="uk-UA"/>
        </w:rPr>
        <w:t>Кісельова</w:t>
      </w:r>
      <w:proofErr w:type="spellEnd"/>
      <w:r>
        <w:rPr>
          <w:lang w:val="uk-UA"/>
        </w:rPr>
        <w:t xml:space="preserve"> Юлія Сергіївна.</w:t>
      </w:r>
    </w:p>
    <w:p w:rsidR="005B054C" w:rsidRDefault="005B054C" w:rsidP="005B054C">
      <w:pPr>
        <w:ind w:firstLine="567"/>
        <w:jc w:val="both"/>
        <w:rPr>
          <w:lang w:val="uk-UA"/>
        </w:rPr>
      </w:pPr>
    </w:p>
    <w:p w:rsidR="005B054C" w:rsidRDefault="005B054C" w:rsidP="005B054C">
      <w:pPr>
        <w:shd w:val="clear" w:color="auto" w:fill="FFFFFF"/>
        <w:spacing w:line="274" w:lineRule="exact"/>
        <w:ind w:right="97" w:firstLine="567"/>
        <w:jc w:val="both"/>
      </w:pPr>
      <w:r>
        <w:rPr>
          <w:b/>
          <w:lang w:val="uk-UA"/>
        </w:rPr>
        <w:t>Дата складання переліку акціонерів, які мають право на участь у річних Загальних зборах</w:t>
      </w:r>
      <w:r>
        <w:rPr>
          <w:lang w:val="uk-UA"/>
        </w:rPr>
        <w:t>: «24» квітня 201</w:t>
      </w:r>
      <w:r>
        <w:t>3</w:t>
      </w:r>
      <w:r>
        <w:rPr>
          <w:lang w:val="uk-UA"/>
        </w:rPr>
        <w:t xml:space="preserve"> року станом на 24-00 годину.</w:t>
      </w:r>
    </w:p>
    <w:p w:rsidR="005B054C" w:rsidRDefault="005B054C" w:rsidP="005B054C">
      <w:pPr>
        <w:shd w:val="clear" w:color="auto" w:fill="FFFFFF"/>
        <w:spacing w:line="274" w:lineRule="exact"/>
        <w:ind w:right="97" w:firstLine="567"/>
        <w:jc w:val="both"/>
      </w:pPr>
    </w:p>
    <w:p w:rsidR="005B054C" w:rsidRDefault="005B054C" w:rsidP="005B054C">
      <w:pPr>
        <w:shd w:val="clear" w:color="auto" w:fill="FFFFFF"/>
        <w:spacing w:line="274" w:lineRule="exact"/>
        <w:ind w:right="97" w:firstLine="567"/>
        <w:jc w:val="both"/>
        <w:rPr>
          <w:lang w:val="uk-UA"/>
        </w:rPr>
      </w:pPr>
      <w:r>
        <w:rPr>
          <w:b/>
          <w:lang w:val="uk-UA"/>
        </w:rPr>
        <w:t>Зареєстрований Статутний капітал Товариства</w:t>
      </w:r>
      <w:r>
        <w:rPr>
          <w:b/>
          <w:bCs/>
          <w:lang w:val="uk-UA"/>
        </w:rPr>
        <w:t xml:space="preserve"> </w:t>
      </w:r>
      <w:r>
        <w:rPr>
          <w:b/>
          <w:lang w:val="uk-UA"/>
        </w:rPr>
        <w:t>на дату проведення Зборів складає 8 835 850 грн.</w:t>
      </w:r>
      <w:r>
        <w:rPr>
          <w:lang w:val="uk-UA"/>
        </w:rPr>
        <w:t xml:space="preserve"> (вісім мільйонів вісімсот тридцять п’ять тисяч вісімсот п’ятдесят гривень).</w:t>
      </w:r>
    </w:p>
    <w:p w:rsidR="005B054C" w:rsidRDefault="005B054C" w:rsidP="005B054C">
      <w:pPr>
        <w:shd w:val="clear" w:color="auto" w:fill="FFFFFF"/>
        <w:spacing w:line="274" w:lineRule="exact"/>
        <w:ind w:right="97" w:firstLine="567"/>
        <w:jc w:val="both"/>
        <w:rPr>
          <w:lang w:val="uk-UA"/>
        </w:rPr>
      </w:pPr>
    </w:p>
    <w:p w:rsidR="005B054C" w:rsidRDefault="005B054C" w:rsidP="005B054C">
      <w:pPr>
        <w:shd w:val="clear" w:color="auto" w:fill="FFFFFF"/>
        <w:spacing w:line="274" w:lineRule="exact"/>
        <w:ind w:right="97" w:firstLine="567"/>
        <w:jc w:val="both"/>
      </w:pPr>
      <w:r>
        <w:rPr>
          <w:lang w:val="uk-UA"/>
        </w:rPr>
        <w:t xml:space="preserve">Статутний капітал Товариства поділено на 35 343 400 (тридцять п’ять мільйонів триста сорок три тисячі чотириста штук) простих іменних акцій номінальною вартістю 0,25 грн. (двадцять п’ять копійок) кожна. </w:t>
      </w:r>
    </w:p>
    <w:p w:rsidR="005B054C" w:rsidRDefault="005B054C" w:rsidP="005B054C">
      <w:pPr>
        <w:shd w:val="clear" w:color="auto" w:fill="FFFFFF"/>
        <w:spacing w:line="274" w:lineRule="exact"/>
        <w:ind w:right="97" w:firstLine="567"/>
        <w:jc w:val="both"/>
      </w:pPr>
    </w:p>
    <w:p w:rsidR="005B054C" w:rsidRDefault="005B054C" w:rsidP="005B054C">
      <w:pPr>
        <w:shd w:val="clear" w:color="auto" w:fill="FFFFFF"/>
        <w:spacing w:line="274" w:lineRule="exact"/>
        <w:ind w:right="97" w:firstLine="567"/>
        <w:jc w:val="both"/>
        <w:rPr>
          <w:color w:val="000000"/>
        </w:rPr>
      </w:pPr>
      <w:r>
        <w:rPr>
          <w:b/>
          <w:color w:val="000000"/>
          <w:lang w:val="uk-UA"/>
        </w:rPr>
        <w:t>Кількість голосуючих акцій, прийнятих до обліку</w:t>
      </w:r>
      <w:r>
        <w:rPr>
          <w:color w:val="000000"/>
          <w:lang w:val="uk-UA"/>
        </w:rPr>
        <w:t>: 35 343 400 штук.</w:t>
      </w:r>
    </w:p>
    <w:p w:rsidR="005B054C" w:rsidRDefault="005B054C" w:rsidP="005B054C">
      <w:pPr>
        <w:shd w:val="clear" w:color="auto" w:fill="FFFFFF"/>
        <w:spacing w:line="274" w:lineRule="exact"/>
        <w:ind w:right="97" w:firstLine="567"/>
        <w:jc w:val="both"/>
        <w:rPr>
          <w:color w:val="000000"/>
        </w:rPr>
      </w:pPr>
    </w:p>
    <w:p w:rsidR="005B054C" w:rsidRDefault="005B054C" w:rsidP="005B054C">
      <w:pPr>
        <w:shd w:val="clear" w:color="auto" w:fill="FFFFFF"/>
        <w:spacing w:line="274" w:lineRule="exact"/>
        <w:ind w:right="97" w:firstLine="567"/>
        <w:jc w:val="both"/>
        <w:rPr>
          <w:lang w:val="uk-UA"/>
        </w:rPr>
      </w:pPr>
      <w:r>
        <w:rPr>
          <w:b/>
          <w:lang w:val="uk-UA"/>
        </w:rPr>
        <w:t>Загальна кількість осіб, включених до переліку акціонерів, які мають право на участь у річних Загальних зборах</w:t>
      </w:r>
      <w:r>
        <w:rPr>
          <w:lang w:val="uk-UA"/>
        </w:rPr>
        <w:t xml:space="preserve"> - 289 осіб.</w:t>
      </w:r>
    </w:p>
    <w:p w:rsidR="005B054C" w:rsidRDefault="005B054C" w:rsidP="005B054C">
      <w:pPr>
        <w:shd w:val="clear" w:color="auto" w:fill="FFFFFF"/>
        <w:spacing w:line="274" w:lineRule="exact"/>
        <w:ind w:right="97"/>
        <w:jc w:val="both"/>
        <w:rPr>
          <w:b/>
          <w:color w:val="000000"/>
          <w:lang w:val="uk-UA"/>
        </w:rPr>
      </w:pPr>
    </w:p>
    <w:p w:rsidR="005B054C" w:rsidRDefault="005B054C" w:rsidP="005B054C">
      <w:pPr>
        <w:shd w:val="clear" w:color="auto" w:fill="FFFFFF"/>
        <w:spacing w:line="274" w:lineRule="exact"/>
        <w:ind w:right="97"/>
        <w:jc w:val="both"/>
        <w:rPr>
          <w:b/>
          <w:color w:val="000000"/>
          <w:lang w:val="uk-UA"/>
        </w:rPr>
      </w:pPr>
      <w:r>
        <w:rPr>
          <w:b/>
          <w:color w:val="000000"/>
          <w:lang w:val="uk-UA"/>
        </w:rPr>
        <w:t>За даними реєстрації:</w:t>
      </w:r>
    </w:p>
    <w:p w:rsidR="005B054C" w:rsidRDefault="005B054C" w:rsidP="005B054C">
      <w:pPr>
        <w:shd w:val="clear" w:color="auto" w:fill="FFFFFF"/>
        <w:spacing w:line="274" w:lineRule="exact"/>
        <w:ind w:right="97" w:firstLine="720"/>
        <w:jc w:val="both"/>
        <w:rPr>
          <w:color w:val="000000"/>
          <w:lang w:val="uk-UA"/>
        </w:rPr>
      </w:pPr>
      <w:r>
        <w:rPr>
          <w:color w:val="000000"/>
          <w:lang w:val="uk-UA"/>
        </w:rPr>
        <w:t>Кількість зареєстрованих учасників річних Загальних зборів (акціонерів та їх представників): 4 особи.</w:t>
      </w:r>
    </w:p>
    <w:p w:rsidR="005B054C" w:rsidRDefault="005B054C" w:rsidP="005B054C">
      <w:pPr>
        <w:shd w:val="clear" w:color="auto" w:fill="FFFFFF"/>
        <w:spacing w:line="274" w:lineRule="exact"/>
        <w:ind w:right="97" w:firstLine="720"/>
        <w:jc w:val="both"/>
        <w:rPr>
          <w:color w:val="000000"/>
          <w:lang w:val="uk-UA"/>
        </w:rPr>
      </w:pPr>
      <w:r>
        <w:rPr>
          <w:color w:val="000000"/>
          <w:lang w:val="uk-UA"/>
        </w:rPr>
        <w:t xml:space="preserve">Загальна кількість голосів акціонерів – власників голосуючих акцій Товариства, які зареєструвалися для участі у загальних зборах: 33 978 034 голосів, що складає  96,1 </w:t>
      </w:r>
      <w:r>
        <w:rPr>
          <w:color w:val="003300"/>
          <w:lang w:val="uk-UA"/>
        </w:rPr>
        <w:t>%</w:t>
      </w:r>
      <w:r>
        <w:rPr>
          <w:color w:val="000000"/>
          <w:lang w:val="uk-UA"/>
        </w:rPr>
        <w:t xml:space="preserve"> від загальної кількості акцій, прийнятих до обліку.</w:t>
      </w:r>
    </w:p>
    <w:p w:rsidR="005B054C" w:rsidRDefault="005B054C" w:rsidP="005B054C">
      <w:pPr>
        <w:shd w:val="clear" w:color="auto" w:fill="FFFFFF"/>
        <w:spacing w:line="274" w:lineRule="exact"/>
        <w:ind w:right="97" w:firstLine="720"/>
        <w:jc w:val="both"/>
        <w:rPr>
          <w:color w:val="000000"/>
          <w:lang w:val="uk-UA"/>
        </w:rPr>
      </w:pPr>
      <w:r>
        <w:rPr>
          <w:color w:val="000000"/>
          <w:lang w:val="uk-UA"/>
        </w:rPr>
        <w:t>Кворум річних Загальних зборів становить 96,1 %.</w:t>
      </w:r>
    </w:p>
    <w:p w:rsidR="005B054C" w:rsidRDefault="005B054C" w:rsidP="005B054C">
      <w:pPr>
        <w:shd w:val="clear" w:color="auto" w:fill="FFFFFF"/>
        <w:spacing w:line="274" w:lineRule="exact"/>
        <w:ind w:right="97" w:firstLine="720"/>
        <w:jc w:val="both"/>
        <w:rPr>
          <w:lang w:val="uk-UA"/>
        </w:rPr>
      </w:pPr>
      <w:r>
        <w:rPr>
          <w:lang w:val="uk-UA"/>
        </w:rPr>
        <w:t xml:space="preserve">Річні Загальні збори є правочинними і оголошуються відкритими. </w:t>
      </w:r>
    </w:p>
    <w:p w:rsidR="005B054C" w:rsidRDefault="005B054C" w:rsidP="005B054C">
      <w:pPr>
        <w:shd w:val="clear" w:color="auto" w:fill="FFFFFF"/>
        <w:spacing w:line="274" w:lineRule="exact"/>
        <w:ind w:right="97"/>
        <w:jc w:val="both"/>
        <w:rPr>
          <w:lang w:val="uk-UA"/>
        </w:rPr>
      </w:pPr>
    </w:p>
    <w:p w:rsidR="005B054C" w:rsidRDefault="005B054C" w:rsidP="005B054C">
      <w:pPr>
        <w:shd w:val="clear" w:color="auto" w:fill="FFFFFF"/>
        <w:spacing w:line="274" w:lineRule="exact"/>
        <w:ind w:right="97" w:firstLine="720"/>
        <w:jc w:val="both"/>
        <w:rPr>
          <w:color w:val="000000"/>
          <w:lang w:val="uk-UA"/>
        </w:rPr>
      </w:pPr>
    </w:p>
    <w:p w:rsidR="005B054C" w:rsidRDefault="005B054C" w:rsidP="005B054C">
      <w:pPr>
        <w:shd w:val="clear" w:color="auto" w:fill="FFFFFF"/>
        <w:spacing w:line="274" w:lineRule="exact"/>
        <w:ind w:right="97" w:firstLine="720"/>
        <w:jc w:val="both"/>
        <w:rPr>
          <w:b/>
          <w:color w:val="000000"/>
          <w:lang w:val="uk-UA"/>
        </w:rPr>
      </w:pPr>
      <w:r>
        <w:rPr>
          <w:b/>
          <w:color w:val="000000"/>
          <w:lang w:val="uk-UA"/>
        </w:rPr>
        <w:lastRenderedPageBreak/>
        <w:t>Тимчасово виконуючий обов’язки директора ПАТ «ДРУЖБА» Спас Михайло Олександрович запропонував ПИТАННЯ ПОРЯДКУ ДЕННОГО розглянути в наступному порядку:</w:t>
      </w:r>
    </w:p>
    <w:p w:rsidR="005B054C" w:rsidRDefault="005B054C" w:rsidP="005B054C">
      <w:pPr>
        <w:shd w:val="clear" w:color="auto" w:fill="FFFFFF"/>
        <w:spacing w:line="274" w:lineRule="exact"/>
        <w:ind w:right="97"/>
        <w:jc w:val="both"/>
      </w:pP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обрання Головуючого та Секретаря Загальних зборів. Про обрання членів Лічильної комісії та прийняття рішення про припинення їх повноважень. Про прийняття рішень з питань порядку проведення Загальних зборів.</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Звіт тимчасово виконуючого обов’язки директора про діяльність Товариства за 2012 рік та прийняття рішення за наслідками розгляду звіту тимчасово виконуючого обов’язки директора про діяльність Товариства за 2012 рік.</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Звіт Ревізійної комісії Товариства та прийняття рішення за наслідками розгляду звіту Ревізійної комісії про діяльність Товариства за 2012 рік.</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річного звіту Товариства за 2012 рік.</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порядок покриття збитків Товариства за 2012 рік.</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та затвердження змін до Статуту Товариства шляхом викладення його у новій редакції. Визначення особи, уповноваженої на підписання Статуту Товариства у новій редакції. Визначення особи, уповноваженої здійснити усі дії, необхідні для державної реєстрації Статуту Товариства у новій редакції.</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скасування Положення про Наглядову раду ПУБЛІЧНОГО АКЦІОНЕРНОГО ТОВАРИСТВА «ДРУЖБА».</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відкликання та припинення повноважень членів Наглядової ради Товариства.</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обрання кількісного складу членів Наглядової ради, визначення строку повноважень членів Наглядової Ради, встановлення винагороди членам Наглядової ради. </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обрання персонального складу членів Наглядової ради.</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відкликання та припинення повноважень членів Ревізійної комісії Товариства.</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попереднє схвалення значних правочинів, які можуть вчинятися Товариством протягом одного року з дня проведення даних Загальних зборів акціонерів, із зазначенням характеру правочинів та їх граничної вартості. Про визначення граничної сукупної вартості усіх значних правочинів, які можуть вчинятися Товариством протягом одного календарного року. Про визначення особи, уповноваженої здійснювати всі необхідні дії щодо вчинення від імені Товариства вищезазначених правочинів.</w:t>
      </w:r>
    </w:p>
    <w:p w:rsidR="005B054C" w:rsidRDefault="005B054C" w:rsidP="005B054C">
      <w:pPr>
        <w:pStyle w:val="a4"/>
        <w:numPr>
          <w:ilvl w:val="0"/>
          <w:numId w:val="1"/>
        </w:numPr>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Про наступне схвалення правочинів, які вчинялися Товариством.</w:t>
      </w:r>
    </w:p>
    <w:p w:rsidR="005B054C" w:rsidRDefault="005B054C" w:rsidP="005B054C">
      <w:pPr>
        <w:jc w:val="both"/>
        <w:rPr>
          <w:lang w:val="uk-UA"/>
        </w:rPr>
      </w:pPr>
    </w:p>
    <w:p w:rsidR="005B054C" w:rsidRDefault="005B054C" w:rsidP="005B054C">
      <w:pPr>
        <w:ind w:firstLine="360"/>
        <w:jc w:val="both"/>
        <w:rPr>
          <w:lang w:val="uk-UA"/>
        </w:rPr>
      </w:pPr>
      <w:r>
        <w:rPr>
          <w:lang w:val="uk-UA"/>
        </w:rPr>
        <w:t>У встановлений Статутом та діючим законодавством термін інших пропозицій стосовно порядку денного не надійшло.</w:t>
      </w:r>
    </w:p>
    <w:p w:rsidR="005B054C" w:rsidRDefault="005B054C" w:rsidP="005B054C">
      <w:pPr>
        <w:jc w:val="both"/>
        <w:rPr>
          <w:b/>
          <w:lang w:val="uk-UA"/>
        </w:rPr>
      </w:pPr>
    </w:p>
    <w:p w:rsidR="005B054C" w:rsidRDefault="005B054C" w:rsidP="005B054C">
      <w:pPr>
        <w:jc w:val="both"/>
        <w:rPr>
          <w:b/>
          <w:lang w:val="uk-UA"/>
        </w:rPr>
      </w:pPr>
    </w:p>
    <w:p w:rsidR="005B054C" w:rsidRDefault="005B054C" w:rsidP="005B054C">
      <w:pPr>
        <w:ind w:right="120"/>
        <w:jc w:val="both"/>
        <w:rPr>
          <w:b/>
          <w:u w:val="single"/>
          <w:lang w:val="uk-UA"/>
        </w:rPr>
      </w:pPr>
      <w:r>
        <w:rPr>
          <w:b/>
          <w:u w:val="single"/>
          <w:lang w:val="uk-UA"/>
        </w:rPr>
        <w:t>1. По першому питанню порядку денного слухали:</w:t>
      </w:r>
    </w:p>
    <w:p w:rsidR="005B054C" w:rsidRDefault="005B054C" w:rsidP="005B054C">
      <w:pPr>
        <w:shd w:val="clear" w:color="auto" w:fill="FFFFFF"/>
        <w:jc w:val="center"/>
      </w:pPr>
    </w:p>
    <w:p w:rsidR="005B054C" w:rsidRDefault="005B054C" w:rsidP="005B054C">
      <w:pPr>
        <w:tabs>
          <w:tab w:val="left" w:pos="826"/>
        </w:tabs>
        <w:ind w:firstLine="567"/>
        <w:jc w:val="both"/>
        <w:rPr>
          <w:lang w:val="uk-UA"/>
        </w:rPr>
      </w:pPr>
      <w:r>
        <w:rPr>
          <w:lang w:val="uk-UA"/>
        </w:rPr>
        <w:t xml:space="preserve">Тимчасово виконуючого обов’язки директора ПАТ «ДРУЖБА» Спас Михайла Олександровича з питання обрання Головуючого та Секретаря Загальних зборів. Запропоновано обрати: Головуючим Загальних зборів акціонерів – Спас Михайла Олександровича, Секретарем – </w:t>
      </w:r>
      <w:proofErr w:type="spellStart"/>
      <w:r>
        <w:rPr>
          <w:lang w:val="uk-UA"/>
        </w:rPr>
        <w:t>Божларовську</w:t>
      </w:r>
      <w:proofErr w:type="spellEnd"/>
      <w:r>
        <w:rPr>
          <w:lang w:val="uk-UA"/>
        </w:rPr>
        <w:t xml:space="preserve"> Тетяну Анатоліївну.</w:t>
      </w:r>
    </w:p>
    <w:p w:rsidR="005B054C" w:rsidRDefault="005B054C" w:rsidP="005B054C">
      <w:pPr>
        <w:jc w:val="both"/>
        <w:rPr>
          <w:lang w:val="uk-UA"/>
        </w:rPr>
      </w:pPr>
      <w:r>
        <w:rPr>
          <w:color w:val="000000"/>
          <w:lang w:val="uk-UA"/>
        </w:rPr>
        <w:lastRenderedPageBreak/>
        <w:t xml:space="preserve">      </w:t>
      </w:r>
      <w:r>
        <w:rPr>
          <w:color w:val="000000"/>
          <w:lang w:val="uk-UA"/>
        </w:rPr>
        <w:t xml:space="preserve"> </w:t>
      </w:r>
      <w:r>
        <w:rPr>
          <w:lang w:val="uk-UA"/>
        </w:rPr>
        <w:t xml:space="preserve">З питання обрання Лічильної комісії Загальних зборів акціонерів Спасом М.О. запропоновано обрати: Головою Лічильної комісії - Редька Олександра Миколайовича, членом Лічильної комісії - Кузьменко Валентину Романівну, членом Лічильної комісії - </w:t>
      </w:r>
      <w:proofErr w:type="spellStart"/>
      <w:r>
        <w:rPr>
          <w:lang w:val="uk-UA"/>
        </w:rPr>
        <w:t>Кісельову</w:t>
      </w:r>
      <w:proofErr w:type="spellEnd"/>
      <w:r>
        <w:rPr>
          <w:lang w:val="uk-UA"/>
        </w:rPr>
        <w:t xml:space="preserve"> Юлію Сергіївну. </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eastAsia="ru-RU"/>
        </w:rPr>
        <w:t xml:space="preserve">         По питанню прийняття рішення щодо наступного порядку проведення Загальних зборів, Спас М.О. запропонував, ч</w:t>
      </w:r>
      <w:r>
        <w:rPr>
          <w:rFonts w:ascii="Times New Roman" w:hAnsi="Times New Roman" w:cs="Times New Roman"/>
          <w:sz w:val="24"/>
          <w:szCs w:val="24"/>
          <w:lang w:val="uk-UA"/>
        </w:rPr>
        <w:t xml:space="preserve">ас для виступів доповідачів з питань порядку денного Загальних зборів акціонерів ПАТ «ДРУЖБА» встановити - до 20 хвилин. Час для відповідей на питання, довідки - до 5 хвилин. Час для голосування – до 15 хвилин. </w:t>
      </w:r>
    </w:p>
    <w:p w:rsidR="005B054C" w:rsidRDefault="005B054C" w:rsidP="005B054C">
      <w:pPr>
        <w:tabs>
          <w:tab w:val="left" w:pos="826"/>
        </w:tabs>
        <w:ind w:firstLine="567"/>
        <w:jc w:val="both"/>
        <w:rPr>
          <w:lang w:val="uk-UA"/>
        </w:rPr>
      </w:pPr>
      <w:r>
        <w:rPr>
          <w:lang w:val="uk-UA"/>
        </w:rPr>
        <w:t>Усі питання та пропозиції з питань порядку денного Загальних зборів акціонерів надаються виключно у письмовому вигляді Секретарю зборів через членів Лічильної комісії, що присутні у залі, та до моменту початку розгляду відповідного питання порядку денного із зазначенням прізвища та імені (найменування) акціонера або його представника, який подає питання або пропозицію. Пропозиції, записки, питання та інші звернення з питань порядку денного Загальних зборів акціонерів, що не містять вказаних реквізитів, не розглядаються.</w:t>
      </w:r>
    </w:p>
    <w:p w:rsidR="005B054C" w:rsidRDefault="005B054C" w:rsidP="005B054C">
      <w:pPr>
        <w:tabs>
          <w:tab w:val="left" w:pos="878"/>
        </w:tabs>
        <w:ind w:firstLine="567"/>
        <w:jc w:val="both"/>
        <w:rPr>
          <w:lang w:val="uk-UA"/>
        </w:rPr>
      </w:pPr>
      <w:r>
        <w:rPr>
          <w:lang w:val="uk-UA"/>
        </w:rPr>
        <w:t xml:space="preserve">Рішення з питань порядку денного Загальних зборів акціонерів ухвалюється шляхом  голосування бюлетенями. Голосування з питань порядку денного Загальних зборів акціонерів здійснюється бюлетенями, які були видані учасникам Зборів під час реєстрації. </w:t>
      </w:r>
    </w:p>
    <w:p w:rsidR="005B054C" w:rsidRDefault="005B054C" w:rsidP="005B054C">
      <w:pPr>
        <w:ind w:firstLine="567"/>
        <w:jc w:val="both"/>
        <w:rPr>
          <w:rFonts w:eastAsia="Calibri"/>
          <w:lang w:val="uk-UA"/>
        </w:rPr>
      </w:pPr>
      <w:r>
        <w:rPr>
          <w:rFonts w:eastAsia="Calibri"/>
          <w:lang w:val="uk-UA"/>
        </w:rPr>
        <w:t xml:space="preserve">Голосування з кожного питання порядку денного проводяться безпосередньо після доповіді відповідної особи з питання порядку денного, закінчення співдоповідей по даному питанню та надання відповідей на питання, що поступили по відповідному питанню порядку денного. </w:t>
      </w:r>
    </w:p>
    <w:p w:rsidR="005B054C" w:rsidRDefault="005B054C" w:rsidP="005B054C">
      <w:pPr>
        <w:ind w:firstLine="567"/>
        <w:jc w:val="both"/>
        <w:rPr>
          <w:rFonts w:eastAsia="Calibri"/>
          <w:lang w:val="uk-UA"/>
        </w:rPr>
      </w:pPr>
      <w:r>
        <w:rPr>
          <w:rFonts w:eastAsia="Calibri"/>
          <w:lang w:val="uk-UA"/>
        </w:rPr>
        <w:t>Після закінчення часу для голосування бюлетень з питання порядку денного повинен бути переданий акціонером або його представником членам Лічильної комісії. Бюлетені для голосування, які були надані акціонером або його представником Лічильній комісії після оголошення Головуючим Загальних зборів про закінчення голосування з питання порядку денного, не враховуються Лічильною комісією при підрахунку голосів по голосуванню з такого питання порядку денного.</w:t>
      </w:r>
    </w:p>
    <w:p w:rsidR="005B054C" w:rsidRDefault="005B054C" w:rsidP="005B054C">
      <w:pPr>
        <w:tabs>
          <w:tab w:val="left" w:pos="878"/>
        </w:tabs>
        <w:ind w:firstLine="567"/>
        <w:jc w:val="both"/>
        <w:rPr>
          <w:lang w:val="uk-UA"/>
        </w:rPr>
      </w:pPr>
      <w:r>
        <w:rPr>
          <w:lang w:val="uk-UA"/>
        </w:rPr>
        <w:t>Підрахунок голосів здійснює Лічильна комісія. Результати голосування оформлюються протоколами Лічильної комісії, які є невід'ємною частиною Протоколу Загальних зборів акціонерів Товариства. Підрахунок голосів за результатами голосування з питання порядку денного «</w:t>
      </w:r>
      <w:r>
        <w:rPr>
          <w:rFonts w:eastAsia="Calibri"/>
          <w:lang w:val="uk-UA"/>
        </w:rPr>
        <w:t xml:space="preserve">Про обрання Головуючого та Секретаря Загальних зборів. </w:t>
      </w:r>
      <w:r>
        <w:rPr>
          <w:iCs/>
          <w:lang w:val="uk-UA"/>
        </w:rPr>
        <w:t>Про обрання членів Лічильної комісії та прийняття рішення про припинення їх повноважень. Про прийняття рішень з питань порядку проведення Загальних зборів</w:t>
      </w:r>
      <w:r>
        <w:rPr>
          <w:lang w:val="uk-UA"/>
        </w:rPr>
        <w:t xml:space="preserve"> здійснює Реєстраційна комісія. Підрахунок голосів за результатами голосування з інших питань порядку денного  та оголошення результатів голосування та прийнятих рішень здійснює Голова Лічильної комісії.</w:t>
      </w:r>
    </w:p>
    <w:p w:rsidR="005B054C" w:rsidRDefault="005B054C" w:rsidP="005B054C">
      <w:pPr>
        <w:tabs>
          <w:tab w:val="left" w:pos="822"/>
        </w:tabs>
        <w:ind w:firstLine="567"/>
        <w:jc w:val="both"/>
        <w:rPr>
          <w:iCs/>
          <w:lang w:val="uk-UA"/>
        </w:rPr>
      </w:pPr>
      <w:r>
        <w:rPr>
          <w:iCs/>
          <w:lang w:val="uk-UA"/>
        </w:rPr>
        <w:t>Протокол Загальних зборів акціонерів ПАТ «ДРУЖБА» від імені Загальних зборів акціонерів підписують Головуючий та Секретар Загальних зборів акціонерів ПАТ «ДРУЖБА».</w:t>
      </w:r>
    </w:p>
    <w:p w:rsidR="005B054C" w:rsidRDefault="005B054C" w:rsidP="005B054C">
      <w:pPr>
        <w:tabs>
          <w:tab w:val="left" w:pos="1369"/>
        </w:tabs>
        <w:ind w:firstLine="567"/>
        <w:jc w:val="both"/>
        <w:rPr>
          <w:iCs/>
          <w:lang w:val="uk-UA"/>
        </w:rPr>
      </w:pPr>
      <w:r>
        <w:rPr>
          <w:iCs/>
          <w:lang w:val="uk-UA"/>
        </w:rPr>
        <w:t>З усіх інших процедур та питань, які виникають під час проведення Загальних зборів акціонерів керуватися нормами Статуту ПАТ «ДРУЖБА» та внутрішніми нормативними документами Товариства. Повноваження членів Лічильної комісії Товариства припиняються на наступний день після дня закриття Загальних зборів акціонерів Товариства.</w:t>
      </w:r>
    </w:p>
    <w:p w:rsidR="005B054C" w:rsidRDefault="005B054C" w:rsidP="005B054C">
      <w:pPr>
        <w:jc w:val="both"/>
        <w:rPr>
          <w:lang w:val="uk-UA"/>
        </w:rPr>
      </w:pPr>
    </w:p>
    <w:p w:rsidR="005B054C" w:rsidRDefault="005B054C" w:rsidP="005B054C">
      <w:pPr>
        <w:shd w:val="clear" w:color="auto" w:fill="FFFFFF"/>
        <w:spacing w:line="274" w:lineRule="exact"/>
        <w:ind w:right="97"/>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lastRenderedPageBreak/>
        <w:t xml:space="preserve">Голосування по першому питанню порядку денного здійснюється з використанням бюлетенів для голосування. </w:t>
      </w:r>
    </w:p>
    <w:p w:rsidR="005B054C" w:rsidRDefault="005B054C" w:rsidP="005B054C">
      <w:pPr>
        <w:tabs>
          <w:tab w:val="left" w:pos="0"/>
        </w:tabs>
        <w:ind w:right="-2"/>
        <w:jc w:val="both"/>
        <w:rPr>
          <w:lang w:val="uk-UA"/>
        </w:rPr>
      </w:pPr>
    </w:p>
    <w:p w:rsidR="005B054C" w:rsidRDefault="005B054C" w:rsidP="005B054C">
      <w:pPr>
        <w:spacing w:line="288" w:lineRule="auto"/>
        <w:rPr>
          <w:b/>
          <w:lang w:val="uk-UA"/>
        </w:rPr>
      </w:pPr>
      <w:r>
        <w:rPr>
          <w:b/>
          <w:lang w:val="uk-UA"/>
        </w:rPr>
        <w:t>ВИРІШИЛИ:</w:t>
      </w:r>
    </w:p>
    <w:p w:rsidR="005B054C" w:rsidRDefault="005B054C" w:rsidP="005B054C">
      <w:pPr>
        <w:pStyle w:val="a4"/>
        <w:numPr>
          <w:ilvl w:val="1"/>
          <w:numId w:val="2"/>
        </w:numPr>
        <w:spacing w:before="120" w:after="120" w:line="240" w:lineRule="auto"/>
        <w:ind w:left="567" w:hanging="567"/>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Головуючим</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val="uk-UA" w:eastAsia="ru-RU"/>
        </w:rPr>
        <w:t>г</w:t>
      </w:r>
      <w:proofErr w:type="spellStart"/>
      <w:r>
        <w:rPr>
          <w:rFonts w:ascii="Times New Roman" w:eastAsia="Times New Roman" w:hAnsi="Times New Roman" w:cs="Times New Roman"/>
          <w:sz w:val="24"/>
          <w:szCs w:val="24"/>
          <w:lang w:eastAsia="ru-RU"/>
        </w:rPr>
        <w:t>альних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збор</w:t>
      </w:r>
      <w:proofErr w:type="spellEnd"/>
      <w:r>
        <w:rPr>
          <w:rFonts w:ascii="Times New Roman" w:eastAsia="Times New Roman" w:hAnsi="Times New Roman" w:cs="Times New Roman"/>
          <w:sz w:val="24"/>
          <w:szCs w:val="24"/>
          <w:lang w:val="uk-UA" w:eastAsia="ru-RU"/>
        </w:rPr>
        <w:t>і</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обрати </w:t>
      </w:r>
      <w:r>
        <w:rPr>
          <w:rFonts w:ascii="Times New Roman" w:eastAsia="Times New Roman" w:hAnsi="Times New Roman" w:cs="Times New Roman"/>
          <w:sz w:val="24"/>
          <w:szCs w:val="24"/>
          <w:lang w:val="uk-UA" w:eastAsia="ru-RU"/>
        </w:rPr>
        <w:t>Спаса Михайла Олександровича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 xml:space="preserve"> Секретарем Загальних зборів обрати </w:t>
      </w:r>
      <w:proofErr w:type="spellStart"/>
      <w:r>
        <w:rPr>
          <w:rFonts w:ascii="Times New Roman" w:eastAsia="Times New Roman" w:hAnsi="Times New Roman" w:cs="Times New Roman"/>
          <w:sz w:val="24"/>
          <w:szCs w:val="24"/>
          <w:lang w:val="uk-UA" w:eastAsia="ru-RU"/>
        </w:rPr>
        <w:t>Божларовську</w:t>
      </w:r>
      <w:proofErr w:type="spellEnd"/>
      <w:r>
        <w:rPr>
          <w:rFonts w:ascii="Times New Roman" w:eastAsia="Times New Roman" w:hAnsi="Times New Roman" w:cs="Times New Roman"/>
          <w:sz w:val="24"/>
          <w:szCs w:val="24"/>
          <w:lang w:val="uk-UA" w:eastAsia="ru-RU"/>
        </w:rPr>
        <w:t xml:space="preserve"> Тетяну Анатоліївну. </w:t>
      </w:r>
    </w:p>
    <w:p w:rsidR="005B054C" w:rsidRDefault="005B054C" w:rsidP="005B054C">
      <w:pPr>
        <w:spacing w:before="120" w:after="120"/>
        <w:jc w:val="both"/>
        <w:rPr>
          <w:lang w:val="uk-UA"/>
        </w:rPr>
      </w:pPr>
      <w:r>
        <w:rPr>
          <w:lang w:val="uk-UA"/>
        </w:rPr>
        <w:t>1.2.   Обрати Лічильну комісію у складі:</w:t>
      </w:r>
    </w:p>
    <w:p w:rsidR="005B054C" w:rsidRDefault="005B054C" w:rsidP="005B054C">
      <w:pPr>
        <w:ind w:firstLine="567"/>
        <w:jc w:val="both"/>
        <w:rPr>
          <w:lang w:val="uk-UA"/>
        </w:rPr>
      </w:pPr>
      <w:r>
        <w:rPr>
          <w:lang w:val="uk-UA"/>
        </w:rPr>
        <w:t>1) Редька Олександр Миколайович</w:t>
      </w:r>
      <w:r>
        <w:rPr>
          <w:spacing w:val="-3"/>
          <w:lang w:val="uk-UA"/>
        </w:rPr>
        <w:t xml:space="preserve"> –</w:t>
      </w:r>
      <w:r>
        <w:rPr>
          <w:lang w:val="uk-UA"/>
        </w:rPr>
        <w:t xml:space="preserve"> Голова Лічильної комісії;</w:t>
      </w:r>
    </w:p>
    <w:p w:rsidR="005B054C" w:rsidRDefault="005B054C" w:rsidP="005B054C">
      <w:pPr>
        <w:ind w:firstLine="567"/>
        <w:jc w:val="both"/>
        <w:rPr>
          <w:spacing w:val="-3"/>
          <w:lang w:val="uk-UA"/>
        </w:rPr>
      </w:pPr>
      <w:r>
        <w:rPr>
          <w:spacing w:val="-3"/>
          <w:lang w:val="uk-UA"/>
        </w:rPr>
        <w:t xml:space="preserve">2) Кузьменко Валентина Романівна – член </w:t>
      </w:r>
      <w:r>
        <w:rPr>
          <w:lang w:val="uk-UA"/>
        </w:rPr>
        <w:t>Лічильної комісії</w:t>
      </w:r>
      <w:r>
        <w:rPr>
          <w:spacing w:val="-3"/>
          <w:lang w:val="uk-UA"/>
        </w:rPr>
        <w:t>;</w:t>
      </w:r>
    </w:p>
    <w:p w:rsidR="005B054C" w:rsidRDefault="005B054C" w:rsidP="005B054C">
      <w:pPr>
        <w:ind w:firstLine="567"/>
        <w:jc w:val="both"/>
        <w:rPr>
          <w:spacing w:val="-3"/>
          <w:lang w:val="uk-UA"/>
        </w:rPr>
      </w:pPr>
      <w:r>
        <w:rPr>
          <w:spacing w:val="-3"/>
          <w:lang w:val="uk-UA"/>
        </w:rPr>
        <w:t xml:space="preserve">3) </w:t>
      </w:r>
      <w:proofErr w:type="spellStart"/>
      <w:r>
        <w:rPr>
          <w:spacing w:val="-3"/>
          <w:lang w:val="uk-UA"/>
        </w:rPr>
        <w:t>Кісельова</w:t>
      </w:r>
      <w:proofErr w:type="spellEnd"/>
      <w:r>
        <w:rPr>
          <w:spacing w:val="-3"/>
          <w:lang w:val="uk-UA"/>
        </w:rPr>
        <w:t xml:space="preserve"> Юлія Сергіївна – член </w:t>
      </w:r>
      <w:r>
        <w:rPr>
          <w:lang w:val="uk-UA"/>
        </w:rPr>
        <w:t>Лічильної комісії</w:t>
      </w:r>
      <w:r>
        <w:rPr>
          <w:spacing w:val="-3"/>
          <w:lang w:val="uk-UA"/>
        </w:rPr>
        <w:t>.</w:t>
      </w:r>
    </w:p>
    <w:p w:rsidR="005B054C" w:rsidRDefault="005B054C" w:rsidP="005B054C">
      <w:pPr>
        <w:ind w:firstLine="567"/>
        <w:jc w:val="both"/>
        <w:rPr>
          <w:spacing w:val="-3"/>
          <w:lang w:val="uk-UA"/>
        </w:rPr>
      </w:pPr>
    </w:p>
    <w:p w:rsidR="005B054C" w:rsidRDefault="005B054C" w:rsidP="005B054C">
      <w:pPr>
        <w:pStyle w:val="a3"/>
        <w:numPr>
          <w:ilvl w:val="1"/>
          <w:numId w:val="3"/>
        </w:numPr>
        <w:ind w:left="567" w:hanging="567"/>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Прийняти рішення щодо наступного порядку проведення Загальних зборів:</w:t>
      </w:r>
    </w:p>
    <w:p w:rsidR="005B054C" w:rsidRDefault="005B054C" w:rsidP="005B054C">
      <w:pPr>
        <w:tabs>
          <w:tab w:val="left" w:pos="859"/>
        </w:tabs>
        <w:ind w:firstLine="567"/>
        <w:jc w:val="both"/>
        <w:rPr>
          <w:lang w:val="uk-UA"/>
        </w:rPr>
      </w:pPr>
      <w:r>
        <w:rPr>
          <w:lang w:val="uk-UA"/>
        </w:rPr>
        <w:t>Час для виступів доповідачів з питань порядку денного Загальних зборів акціонерів ПАТ «ДРУЖБА» встановити - до 20 хвилин.</w:t>
      </w:r>
    </w:p>
    <w:p w:rsidR="005B054C" w:rsidRDefault="005B054C" w:rsidP="005B054C">
      <w:pPr>
        <w:tabs>
          <w:tab w:val="left" w:pos="878"/>
        </w:tabs>
        <w:ind w:firstLine="567"/>
        <w:jc w:val="both"/>
        <w:rPr>
          <w:lang w:val="uk-UA"/>
        </w:rPr>
      </w:pPr>
      <w:r>
        <w:rPr>
          <w:lang w:val="uk-UA"/>
        </w:rPr>
        <w:t>Час для відповідей на питання, довідки - до 5 хвилин.</w:t>
      </w:r>
    </w:p>
    <w:p w:rsidR="005B054C" w:rsidRDefault="005B054C" w:rsidP="005B054C">
      <w:pPr>
        <w:tabs>
          <w:tab w:val="left" w:pos="826"/>
        </w:tabs>
        <w:ind w:firstLine="567"/>
        <w:jc w:val="both"/>
        <w:rPr>
          <w:lang w:val="uk-UA"/>
        </w:rPr>
      </w:pPr>
      <w:r>
        <w:rPr>
          <w:lang w:val="uk-UA"/>
        </w:rPr>
        <w:t xml:space="preserve">Час для голосування – до 15 хвилин. </w:t>
      </w:r>
    </w:p>
    <w:p w:rsidR="005B054C" w:rsidRDefault="005B054C" w:rsidP="005B054C">
      <w:pPr>
        <w:tabs>
          <w:tab w:val="left" w:pos="826"/>
        </w:tabs>
        <w:ind w:firstLine="567"/>
        <w:jc w:val="both"/>
        <w:rPr>
          <w:lang w:val="uk-UA"/>
        </w:rPr>
      </w:pPr>
      <w:r>
        <w:rPr>
          <w:lang w:val="uk-UA"/>
        </w:rPr>
        <w:t>Усі питання та пропозиції з питань порядку денного Загальних зборів акціонерів надаються виключно у письмовому вигляді Секретарю зборів через членів Лічильної комісії, що присутні у залі, та до моменту початку розгляду відповідного питання порядку денного із зазначенням прізвища та імені (найменування) акціонера або його представника, який подає питання або пропозицію. Пропозиції, записки, питання та інші звернення з питань порядку денного Загальних зборів акціонерів, що не містять вказаних реквізитів, не розглядаються.</w:t>
      </w:r>
    </w:p>
    <w:p w:rsidR="005B054C" w:rsidRDefault="005B054C" w:rsidP="005B054C">
      <w:pPr>
        <w:tabs>
          <w:tab w:val="left" w:pos="878"/>
        </w:tabs>
        <w:ind w:firstLine="567"/>
        <w:jc w:val="both"/>
        <w:rPr>
          <w:lang w:val="uk-UA"/>
        </w:rPr>
      </w:pPr>
      <w:r>
        <w:rPr>
          <w:lang w:val="uk-UA"/>
        </w:rPr>
        <w:t xml:space="preserve">Рішення з питань порядку денного Загальних зборів акціонерів ухвалюється шляхом  голосування бюлетенями. Голосування з питань порядку денного Загальних зборів акціонерів здійснюється бюлетенями, які були видані учасникам Зборів під час реєстрації. </w:t>
      </w:r>
    </w:p>
    <w:p w:rsidR="005B054C" w:rsidRDefault="005B054C" w:rsidP="005B054C">
      <w:pPr>
        <w:ind w:firstLine="567"/>
        <w:jc w:val="both"/>
        <w:rPr>
          <w:rFonts w:eastAsia="Calibri"/>
          <w:lang w:val="uk-UA"/>
        </w:rPr>
      </w:pPr>
      <w:r>
        <w:rPr>
          <w:rFonts w:eastAsia="Calibri"/>
          <w:lang w:val="uk-UA"/>
        </w:rPr>
        <w:t xml:space="preserve">Голосування з кожного питання порядку денного проводяться безпосередньо після доповіді відповідної особи з питання порядку денного, закінчення співдоповідей по даному питанню та надання відповідей на питання, що поступили по відповідному питанню порядку денного. </w:t>
      </w:r>
    </w:p>
    <w:p w:rsidR="005B054C" w:rsidRDefault="005B054C" w:rsidP="005B054C">
      <w:pPr>
        <w:ind w:firstLine="567"/>
        <w:jc w:val="both"/>
        <w:rPr>
          <w:rFonts w:eastAsia="Calibri"/>
          <w:lang w:val="uk-UA"/>
        </w:rPr>
      </w:pPr>
      <w:r>
        <w:rPr>
          <w:rFonts w:eastAsia="Calibri"/>
          <w:lang w:val="uk-UA"/>
        </w:rPr>
        <w:t>Після закінчення часу для голосування бюлетень з питання порядку денного повинен бути переданий акціонером або його представником членам Лічильної комісії. Бюлетені для голосування, які були надані акціонером або його представником Лічильній комісії після оголошення Головуючим Загальних зборів про закінчення голосування з питання порядку денного, не враховуються Лічильною комісією при підрахунку голосів по голосуванню з такого питання порядку денного.</w:t>
      </w:r>
    </w:p>
    <w:p w:rsidR="005B054C" w:rsidRDefault="005B054C" w:rsidP="005B054C">
      <w:pPr>
        <w:tabs>
          <w:tab w:val="left" w:pos="878"/>
        </w:tabs>
        <w:ind w:firstLine="567"/>
        <w:jc w:val="both"/>
        <w:rPr>
          <w:lang w:val="uk-UA"/>
        </w:rPr>
      </w:pPr>
      <w:r>
        <w:rPr>
          <w:lang w:val="uk-UA"/>
        </w:rPr>
        <w:t>Підрахунок голосів здійснює Лічильна комісія. Результати голосування оформлюються протоколами Лічильної комісії, які є невід'ємною частиною Протоколу загальних зборів акціонерів Товариства. Підрахунок голосів за результатами голосування з питання порядку денного «</w:t>
      </w:r>
      <w:r>
        <w:rPr>
          <w:rFonts w:eastAsia="Calibri"/>
          <w:lang w:val="uk-UA"/>
        </w:rPr>
        <w:t xml:space="preserve">Про обрання Головуючого та Секретаря Загальних зборів. </w:t>
      </w:r>
      <w:r>
        <w:rPr>
          <w:iCs/>
          <w:lang w:val="uk-UA"/>
        </w:rPr>
        <w:t>Про обрання членів Лічильної комісії та прийняття рішення про припинення їх повноважень. Про прийняття рішень з питань порядку проведення Загальних зборів</w:t>
      </w:r>
      <w:r>
        <w:rPr>
          <w:lang w:val="uk-UA"/>
        </w:rPr>
        <w:t xml:space="preserve"> здійснює Реєстраційна комісія. Підрахунок голосів за результатами голосування з інших питань порядку денного  та оголошення результатів голосування та прийнятих рішень здійснює Голова Лічильної комісії.</w:t>
      </w:r>
    </w:p>
    <w:p w:rsidR="005B054C" w:rsidRDefault="005B054C" w:rsidP="005B054C">
      <w:pPr>
        <w:tabs>
          <w:tab w:val="left" w:pos="822"/>
        </w:tabs>
        <w:ind w:firstLine="567"/>
        <w:jc w:val="both"/>
        <w:rPr>
          <w:iCs/>
          <w:lang w:val="uk-UA"/>
        </w:rPr>
      </w:pPr>
      <w:r>
        <w:rPr>
          <w:iCs/>
          <w:lang w:val="uk-UA"/>
        </w:rPr>
        <w:t>Протокол Загальних зборів акціонерів ПАТ «ДРУЖБА» від імені Загальних зборів акціонерів підписують Головуючий та Секретар Загальних зборів акціонерів ПАТ «ДРУЖБА».</w:t>
      </w:r>
    </w:p>
    <w:p w:rsidR="005B054C" w:rsidRDefault="005B054C" w:rsidP="005B054C">
      <w:pPr>
        <w:tabs>
          <w:tab w:val="left" w:pos="1369"/>
        </w:tabs>
        <w:ind w:firstLine="567"/>
        <w:jc w:val="both"/>
        <w:rPr>
          <w:iCs/>
          <w:lang w:val="uk-UA"/>
        </w:rPr>
      </w:pPr>
      <w:r>
        <w:rPr>
          <w:iCs/>
          <w:lang w:val="uk-UA"/>
        </w:rPr>
        <w:lastRenderedPageBreak/>
        <w:t>З усіх інших процедур та питань, які виникають під час проведення Загальних зборів акціонерів керуватися нормами Статуту ПАТ «ДРУЖБА» та внутрішніми нормативними документами Товариства.</w:t>
      </w:r>
    </w:p>
    <w:p w:rsidR="005B054C" w:rsidRDefault="005B054C" w:rsidP="005B054C">
      <w:pPr>
        <w:pStyle w:val="a3"/>
        <w:jc w:val="both"/>
        <w:rPr>
          <w:rFonts w:ascii="Times New Roman" w:hAnsi="Times New Roman" w:cs="Times New Roman"/>
          <w:iCs/>
          <w:sz w:val="24"/>
          <w:szCs w:val="24"/>
          <w:lang w:val="uk-UA" w:eastAsia="ru-RU"/>
        </w:rPr>
      </w:pPr>
      <w:r>
        <w:rPr>
          <w:rFonts w:ascii="Times New Roman" w:hAnsi="Times New Roman" w:cs="Times New Roman"/>
          <w:iCs/>
          <w:sz w:val="24"/>
          <w:szCs w:val="24"/>
          <w:lang w:val="uk-UA" w:eastAsia="ru-RU"/>
        </w:rPr>
        <w:t xml:space="preserve">1.4. Повноваження членів Лічильної комісії Товариства припиняються на наступний день після дня закриття Загальних зборів акціонерів Товариства. </w:t>
      </w:r>
    </w:p>
    <w:p w:rsidR="005B054C" w:rsidRDefault="005B054C" w:rsidP="005B054C">
      <w:pPr>
        <w:pStyle w:val="a3"/>
        <w:jc w:val="both"/>
        <w:rPr>
          <w:rFonts w:ascii="Times New Roman" w:hAnsi="Times New Roman" w:cs="Times New Roman"/>
          <w:iCs/>
          <w:sz w:val="24"/>
          <w:szCs w:val="24"/>
          <w:lang w:val="uk-UA" w:eastAsia="ru-RU"/>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1 порядку денного Загальних зборів акціонерів Товариства вважається прийнятим.</w:t>
      </w:r>
    </w:p>
    <w:p w:rsidR="005B054C" w:rsidRDefault="005B054C" w:rsidP="005B054C">
      <w:pPr>
        <w:jc w:val="both"/>
        <w:rPr>
          <w:lang w:val="uk-UA"/>
        </w:rPr>
      </w:pPr>
    </w:p>
    <w:p w:rsidR="005B054C" w:rsidRDefault="005B054C" w:rsidP="005B054C">
      <w:pPr>
        <w:jc w:val="both"/>
        <w:rPr>
          <w:lang w:val="uk-UA"/>
        </w:rPr>
      </w:pPr>
      <w:r>
        <w:rPr>
          <w:lang w:val="uk-UA"/>
        </w:rPr>
        <w:t xml:space="preserve"> </w:t>
      </w:r>
    </w:p>
    <w:p w:rsidR="005B054C" w:rsidRDefault="005B054C" w:rsidP="005B054C">
      <w:pPr>
        <w:ind w:right="120"/>
        <w:jc w:val="both"/>
        <w:rPr>
          <w:b/>
          <w:u w:val="single"/>
          <w:lang w:val="uk-UA"/>
        </w:rPr>
      </w:pPr>
      <w:r>
        <w:rPr>
          <w:b/>
          <w:u w:val="single"/>
          <w:lang w:val="uk-UA"/>
        </w:rPr>
        <w:t>2. По другому питанню порядку денного слухали:</w:t>
      </w:r>
    </w:p>
    <w:p w:rsidR="005B054C" w:rsidRDefault="005B054C" w:rsidP="005B054C">
      <w:pPr>
        <w:jc w:val="both"/>
        <w:rPr>
          <w:lang w:val="uk-UA"/>
        </w:rPr>
      </w:pPr>
    </w:p>
    <w:p w:rsidR="005B054C" w:rsidRDefault="005B054C" w:rsidP="005B054C">
      <w:pPr>
        <w:widowControl w:val="0"/>
        <w:autoSpaceDE w:val="0"/>
        <w:ind w:firstLine="720"/>
        <w:jc w:val="both"/>
        <w:rPr>
          <w:lang w:val="uk-UA"/>
        </w:rPr>
      </w:pPr>
      <w:r>
        <w:rPr>
          <w:color w:val="000000"/>
          <w:lang w:val="uk-UA"/>
        </w:rPr>
        <w:t xml:space="preserve">Тимчасово виконуючого </w:t>
      </w:r>
      <w:proofErr w:type="spellStart"/>
      <w:r>
        <w:rPr>
          <w:color w:val="000000"/>
          <w:lang w:val="uk-UA"/>
        </w:rPr>
        <w:t>обов</w:t>
      </w:r>
      <w:proofErr w:type="spellEnd"/>
      <w:r>
        <w:rPr>
          <w:color w:val="000000"/>
        </w:rPr>
        <w:t>’</w:t>
      </w:r>
      <w:proofErr w:type="spellStart"/>
      <w:r>
        <w:rPr>
          <w:color w:val="000000"/>
          <w:lang w:val="uk-UA"/>
        </w:rPr>
        <w:t>язки</w:t>
      </w:r>
      <w:proofErr w:type="spellEnd"/>
      <w:r>
        <w:rPr>
          <w:color w:val="000000"/>
          <w:lang w:val="uk-UA"/>
        </w:rPr>
        <w:t xml:space="preserve"> д</w:t>
      </w:r>
      <w:r>
        <w:rPr>
          <w:lang w:val="uk-UA"/>
        </w:rPr>
        <w:t xml:space="preserve">иректора Спас Михайла Олександровича зі звітом про діяльність Товариства за 2012 рік (Звіт </w:t>
      </w:r>
      <w:r>
        <w:rPr>
          <w:color w:val="000000"/>
          <w:lang w:val="uk-UA"/>
        </w:rPr>
        <w:t xml:space="preserve">тимчасово виконуючого </w:t>
      </w:r>
      <w:proofErr w:type="spellStart"/>
      <w:r>
        <w:rPr>
          <w:color w:val="000000"/>
          <w:lang w:val="uk-UA"/>
        </w:rPr>
        <w:t>обов</w:t>
      </w:r>
      <w:proofErr w:type="spellEnd"/>
      <w:r>
        <w:rPr>
          <w:color w:val="000000"/>
        </w:rPr>
        <w:t>’</w:t>
      </w:r>
      <w:proofErr w:type="spellStart"/>
      <w:r>
        <w:rPr>
          <w:color w:val="000000"/>
          <w:lang w:val="uk-UA"/>
        </w:rPr>
        <w:t>язки</w:t>
      </w:r>
      <w:proofErr w:type="spellEnd"/>
      <w:r>
        <w:rPr>
          <w:color w:val="000000"/>
          <w:lang w:val="uk-UA"/>
        </w:rPr>
        <w:t xml:space="preserve"> директора Товариства про діяльність Товариства за 2012 рік додається до матеріалів Загальних зборів акціонерів Товариства)</w:t>
      </w:r>
      <w:r>
        <w:rPr>
          <w:lang w:val="uk-UA"/>
        </w:rPr>
        <w:t>.</w:t>
      </w:r>
    </w:p>
    <w:p w:rsidR="005B054C" w:rsidRDefault="005B054C" w:rsidP="005B054C">
      <w:pPr>
        <w:widowControl w:val="0"/>
        <w:autoSpaceDE w:val="0"/>
        <w:ind w:firstLine="720"/>
        <w:jc w:val="both"/>
        <w:rPr>
          <w:lang w:val="uk-UA"/>
        </w:rPr>
      </w:pPr>
      <w:r>
        <w:rPr>
          <w:lang w:val="uk-UA"/>
        </w:rPr>
        <w:t>Запропоновано за наслідками розгляду звіт</w:t>
      </w:r>
      <w:r>
        <w:rPr>
          <w:color w:val="000000"/>
          <w:lang w:val="uk-UA"/>
        </w:rPr>
        <w:t xml:space="preserve"> тимчасово виконуючого </w:t>
      </w:r>
      <w:proofErr w:type="spellStart"/>
      <w:r>
        <w:rPr>
          <w:color w:val="000000"/>
          <w:lang w:val="uk-UA"/>
        </w:rPr>
        <w:t>обов</w:t>
      </w:r>
      <w:proofErr w:type="spellEnd"/>
      <w:r>
        <w:rPr>
          <w:color w:val="000000"/>
        </w:rPr>
        <w:t>’</w:t>
      </w:r>
      <w:proofErr w:type="spellStart"/>
      <w:r>
        <w:rPr>
          <w:color w:val="000000"/>
          <w:lang w:val="uk-UA"/>
        </w:rPr>
        <w:t>язки</w:t>
      </w:r>
      <w:proofErr w:type="spellEnd"/>
      <w:r>
        <w:rPr>
          <w:lang w:val="uk-UA"/>
        </w:rPr>
        <w:t xml:space="preserve"> директора про діяльність Товариства за 2012 рік затвердити.</w:t>
      </w:r>
    </w:p>
    <w:p w:rsidR="005B054C" w:rsidRDefault="005B054C" w:rsidP="005B054C">
      <w:pPr>
        <w:widowControl w:val="0"/>
        <w:autoSpaceDE w:val="0"/>
        <w:jc w:val="both"/>
        <w:rPr>
          <w:lang w:val="uk-UA"/>
        </w:rPr>
      </w:pPr>
    </w:p>
    <w:p w:rsidR="005B054C" w:rsidRDefault="005B054C" w:rsidP="005B054C">
      <w:pPr>
        <w:widowControl w:val="0"/>
        <w:autoSpaceDE w:val="0"/>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ab/>
        <w:t>Голосування по другому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tabs>
          <w:tab w:val="left" w:pos="822"/>
        </w:tabs>
        <w:jc w:val="both"/>
        <w:rPr>
          <w:iCs/>
          <w:lang w:val="uk-UA"/>
        </w:rPr>
      </w:pPr>
      <w:r>
        <w:rPr>
          <w:iCs/>
          <w:lang w:val="uk-UA"/>
        </w:rPr>
        <w:t>2. За наслідками розгляду затвердити Звіт тимчасово виконуючого обов’язки директора про діяльність Товариства за 2012 рік.</w:t>
      </w:r>
    </w:p>
    <w:p w:rsidR="005B054C" w:rsidRDefault="005B054C" w:rsidP="005B054C">
      <w:pPr>
        <w:tabs>
          <w:tab w:val="left" w:pos="822"/>
        </w:tabs>
        <w:jc w:val="both"/>
        <w:rPr>
          <w:iCs/>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2 порядку денного Загальних зборів акціонерів Товариства вважається прийнятим.</w:t>
      </w:r>
    </w:p>
    <w:p w:rsidR="005B054C" w:rsidRDefault="005B054C" w:rsidP="005B054C">
      <w:pPr>
        <w:tabs>
          <w:tab w:val="left" w:pos="822"/>
        </w:tabs>
        <w:jc w:val="both"/>
        <w:rPr>
          <w:iCs/>
          <w:lang w:val="uk-UA"/>
        </w:rPr>
      </w:pPr>
    </w:p>
    <w:p w:rsidR="005B054C" w:rsidRDefault="005B054C" w:rsidP="005B054C">
      <w:pPr>
        <w:jc w:val="both"/>
        <w:rPr>
          <w:lang w:val="uk-UA"/>
        </w:rPr>
      </w:pPr>
    </w:p>
    <w:p w:rsidR="005B054C" w:rsidRDefault="005B054C" w:rsidP="005B054C">
      <w:pPr>
        <w:jc w:val="both"/>
        <w:rPr>
          <w:lang w:val="uk-UA"/>
        </w:rPr>
      </w:pPr>
    </w:p>
    <w:p w:rsidR="005B054C" w:rsidRDefault="005B054C" w:rsidP="005B054C">
      <w:pPr>
        <w:ind w:right="120"/>
        <w:jc w:val="both"/>
        <w:rPr>
          <w:b/>
          <w:u w:val="single"/>
          <w:lang w:val="uk-UA"/>
        </w:rPr>
      </w:pPr>
      <w:r>
        <w:rPr>
          <w:b/>
          <w:u w:val="single"/>
          <w:lang w:val="uk-UA"/>
        </w:rPr>
        <w:t>3. По третьому питанню порядку денного слухали:</w:t>
      </w:r>
    </w:p>
    <w:p w:rsidR="005B054C" w:rsidRDefault="005B054C" w:rsidP="005B054C">
      <w:pPr>
        <w:jc w:val="both"/>
        <w:rPr>
          <w:lang w:val="uk-UA"/>
        </w:rPr>
      </w:pPr>
    </w:p>
    <w:p w:rsidR="005B054C" w:rsidRDefault="005B054C" w:rsidP="005B054C">
      <w:pPr>
        <w:widowControl w:val="0"/>
        <w:autoSpaceDE w:val="0"/>
        <w:ind w:firstLine="720"/>
        <w:jc w:val="both"/>
        <w:rPr>
          <w:lang w:val="uk-UA"/>
        </w:rPr>
      </w:pPr>
      <w:r>
        <w:rPr>
          <w:lang w:val="uk-UA"/>
        </w:rPr>
        <w:t xml:space="preserve">Голову Ревізійної комісії </w:t>
      </w:r>
      <w:proofErr w:type="spellStart"/>
      <w:r>
        <w:rPr>
          <w:lang w:val="uk-UA"/>
        </w:rPr>
        <w:t>Алєйнікову</w:t>
      </w:r>
      <w:proofErr w:type="spellEnd"/>
      <w:r>
        <w:rPr>
          <w:lang w:val="uk-UA"/>
        </w:rPr>
        <w:t xml:space="preserve"> Ольгу Олексіївну із Звітом Ревізійної комісії Товариства за 2012 рік (Звіт </w:t>
      </w:r>
      <w:r>
        <w:rPr>
          <w:color w:val="000000"/>
          <w:lang w:val="uk-UA"/>
        </w:rPr>
        <w:t>Ревізійної комісії про діяльність Товариства за 2012 рік додається до матеріалів Загальних зборів акціонерів Товариства)</w:t>
      </w:r>
      <w:r>
        <w:rPr>
          <w:lang w:val="uk-UA"/>
        </w:rPr>
        <w:t>.</w:t>
      </w:r>
    </w:p>
    <w:p w:rsidR="005B054C" w:rsidRDefault="005B054C" w:rsidP="005B054C">
      <w:pPr>
        <w:widowControl w:val="0"/>
        <w:autoSpaceDE w:val="0"/>
        <w:ind w:firstLine="720"/>
        <w:jc w:val="both"/>
        <w:rPr>
          <w:lang w:val="uk-UA"/>
        </w:rPr>
      </w:pPr>
      <w:r>
        <w:rPr>
          <w:lang w:val="uk-UA"/>
        </w:rPr>
        <w:t xml:space="preserve">Запропоновано за наслідками розгляду затвердити Звіт Ревізійної комісії  про діяльність Товариства за 2012 рік. </w:t>
      </w:r>
    </w:p>
    <w:p w:rsidR="005B054C" w:rsidRDefault="005B054C" w:rsidP="005B054C">
      <w:pPr>
        <w:widowControl w:val="0"/>
        <w:autoSpaceDE w:val="0"/>
        <w:jc w:val="both"/>
        <w:rPr>
          <w:lang w:val="uk-UA"/>
        </w:rPr>
      </w:pPr>
    </w:p>
    <w:p w:rsidR="005B054C" w:rsidRDefault="005B054C" w:rsidP="005B054C">
      <w:pPr>
        <w:shd w:val="clear" w:color="auto" w:fill="FFFFFF"/>
        <w:spacing w:line="274" w:lineRule="exact"/>
        <w:ind w:right="97"/>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jc w:val="both"/>
        <w:rPr>
          <w:i/>
          <w:lang w:val="uk-UA"/>
        </w:rPr>
      </w:pPr>
    </w:p>
    <w:p w:rsidR="005B054C" w:rsidRDefault="005B054C" w:rsidP="005B054C">
      <w:pPr>
        <w:tabs>
          <w:tab w:val="left" w:pos="0"/>
        </w:tabs>
        <w:ind w:right="-2"/>
        <w:jc w:val="both"/>
      </w:pPr>
      <w:r>
        <w:rPr>
          <w:lang w:val="uk-UA"/>
        </w:rPr>
        <w:lastRenderedPageBreak/>
        <w:tab/>
        <w:t>Голосування по третьому питанню порядку денного здійснюється з використанням бюлетенів для голосування.</w:t>
      </w:r>
    </w:p>
    <w:p w:rsidR="005B054C" w:rsidRDefault="005B054C" w:rsidP="005B054C">
      <w:pPr>
        <w:jc w:val="both"/>
        <w:rPr>
          <w:i/>
        </w:rPr>
      </w:pPr>
    </w:p>
    <w:p w:rsidR="005B054C" w:rsidRDefault="005B054C" w:rsidP="005B054C">
      <w:pPr>
        <w:spacing w:line="288" w:lineRule="auto"/>
        <w:rPr>
          <w:b/>
          <w:lang w:val="uk-UA"/>
        </w:rPr>
      </w:pPr>
      <w:r>
        <w:rPr>
          <w:b/>
          <w:lang w:val="uk-UA"/>
        </w:rPr>
        <w:t>ВИРІШИЛИ:</w:t>
      </w:r>
    </w:p>
    <w:p w:rsidR="005B054C" w:rsidRDefault="005B054C" w:rsidP="005B054C">
      <w:pPr>
        <w:tabs>
          <w:tab w:val="left" w:pos="822"/>
        </w:tabs>
        <w:jc w:val="both"/>
        <w:rPr>
          <w:iCs/>
          <w:lang w:val="uk-UA"/>
        </w:rPr>
      </w:pPr>
      <w:r>
        <w:rPr>
          <w:iCs/>
          <w:lang w:val="uk-UA"/>
        </w:rPr>
        <w:t>3. За наслідками розгляду затвердити Звіт Ревізійної комісії про діяльність Товариства за 2012 рік.</w:t>
      </w:r>
    </w:p>
    <w:p w:rsidR="005B054C" w:rsidRDefault="005B054C" w:rsidP="005B054C">
      <w:pPr>
        <w:widowControl w:val="0"/>
        <w:autoSpaceDE w:val="0"/>
        <w:jc w:val="both"/>
        <w:rPr>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3 порядку денного Загальних зборів акціонерів Товариства вважається прийнятим.</w:t>
      </w:r>
    </w:p>
    <w:p w:rsidR="005B054C" w:rsidRDefault="005B054C" w:rsidP="005B054C">
      <w:pPr>
        <w:jc w:val="both"/>
        <w:rPr>
          <w:lang w:val="uk-UA"/>
        </w:rPr>
      </w:pPr>
    </w:p>
    <w:p w:rsidR="005B054C" w:rsidRDefault="005B054C" w:rsidP="005B054C">
      <w:pPr>
        <w:ind w:right="120"/>
        <w:jc w:val="both"/>
        <w:rPr>
          <w:b/>
          <w:u w:val="single"/>
          <w:lang w:val="uk-UA"/>
        </w:rPr>
      </w:pPr>
      <w:r>
        <w:rPr>
          <w:b/>
          <w:u w:val="single"/>
          <w:lang w:val="uk-UA"/>
        </w:rPr>
        <w:t>4. По четвертому питанню порядку денного слухали:</w:t>
      </w:r>
    </w:p>
    <w:p w:rsidR="005B054C" w:rsidRDefault="005B054C" w:rsidP="005B054C">
      <w:pPr>
        <w:ind w:right="120"/>
        <w:jc w:val="both"/>
        <w:rPr>
          <w:b/>
          <w:u w:val="single"/>
          <w:lang w:val="uk-UA"/>
        </w:rPr>
      </w:pPr>
    </w:p>
    <w:p w:rsidR="005B054C" w:rsidRDefault="005B054C" w:rsidP="005B054C">
      <w:pPr>
        <w:widowControl w:val="0"/>
        <w:autoSpaceDE w:val="0"/>
        <w:ind w:firstLine="720"/>
        <w:jc w:val="both"/>
        <w:rPr>
          <w:lang w:val="uk-UA"/>
        </w:rPr>
      </w:pPr>
      <w:r>
        <w:rPr>
          <w:color w:val="000000"/>
          <w:lang w:val="uk-UA"/>
        </w:rPr>
        <w:t>Головуючого Загальних зборів</w:t>
      </w:r>
      <w:r>
        <w:rPr>
          <w:lang w:val="uk-UA"/>
        </w:rPr>
        <w:t xml:space="preserve"> Спас Михайла Олександровича про затвердження фінансової звітності Товариства.</w:t>
      </w:r>
    </w:p>
    <w:p w:rsidR="005B054C" w:rsidRDefault="005B054C" w:rsidP="005B054C">
      <w:pPr>
        <w:widowControl w:val="0"/>
        <w:autoSpaceDE w:val="0"/>
        <w:ind w:firstLine="720"/>
        <w:jc w:val="both"/>
        <w:rPr>
          <w:lang w:val="uk-UA"/>
        </w:rPr>
      </w:pPr>
      <w:r>
        <w:rPr>
          <w:lang w:val="uk-UA"/>
        </w:rPr>
        <w:t>Запропоновано затвердити фінансову звітність, а саме: Баланс Товариства станом на 31.12.2012 рік (Форма №1), Звіт про фінансові результати за 2012 рік (Форма №2), Звіт про рух грошових коштів за 2012 рік (Форма №3), Звіт про власний капітал за 2012 рік (Форма №4), Примітки до річної фінансової звітності за 2012 рік (Форма №5).</w:t>
      </w:r>
    </w:p>
    <w:p w:rsidR="005B054C" w:rsidRDefault="005B054C" w:rsidP="005B054C">
      <w:pPr>
        <w:widowControl w:val="0"/>
        <w:autoSpaceDE w:val="0"/>
        <w:jc w:val="both"/>
        <w:rPr>
          <w:lang w:val="uk-UA"/>
        </w:rPr>
      </w:pPr>
    </w:p>
    <w:p w:rsidR="005B054C" w:rsidRDefault="005B054C" w:rsidP="005B054C">
      <w:pPr>
        <w:shd w:val="clear" w:color="auto" w:fill="FFFFFF"/>
        <w:spacing w:line="274" w:lineRule="exact"/>
        <w:ind w:right="97"/>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pPr>
      <w:r>
        <w:rPr>
          <w:lang w:val="uk-UA"/>
        </w:rPr>
        <w:t>Голосування по четвертому питанню порядку денного здійснюється з використанням бюлетенів для голосування.</w:t>
      </w:r>
    </w:p>
    <w:p w:rsidR="005B054C" w:rsidRDefault="005B054C" w:rsidP="005B054C">
      <w:pPr>
        <w:spacing w:line="288" w:lineRule="auto"/>
        <w:rPr>
          <w:b/>
          <w:lang w:val="uk-UA"/>
        </w:rPr>
      </w:pPr>
      <w:bookmarkStart w:id="0" w:name="OLE_LINK2"/>
      <w:bookmarkStart w:id="1" w:name="OLE_LINK1"/>
    </w:p>
    <w:bookmarkEnd w:id="0"/>
    <w:bookmarkEnd w:id="1"/>
    <w:p w:rsidR="005B054C" w:rsidRDefault="005B054C" w:rsidP="005B054C">
      <w:pPr>
        <w:spacing w:line="288" w:lineRule="auto"/>
        <w:rPr>
          <w:b/>
          <w:lang w:val="uk-UA"/>
        </w:rPr>
      </w:pPr>
      <w:r>
        <w:rPr>
          <w:b/>
          <w:lang w:val="uk-UA"/>
        </w:rPr>
        <w:t>ВИРІШИЛИ:</w:t>
      </w:r>
    </w:p>
    <w:p w:rsidR="005B054C" w:rsidRDefault="005B054C" w:rsidP="005B054C">
      <w:pPr>
        <w:tabs>
          <w:tab w:val="left" w:pos="822"/>
        </w:tabs>
        <w:jc w:val="both"/>
        <w:rPr>
          <w:iCs/>
          <w:lang w:val="uk-UA"/>
        </w:rPr>
      </w:pPr>
      <w:r>
        <w:rPr>
          <w:iCs/>
          <w:lang w:val="uk-UA"/>
        </w:rPr>
        <w:t>4. Затвердити Баланс Товариства станом на 31.12.2012 р. (Форма № 1), Звіт про фінансові результати за 2012 рік (Форма № 2), Звіт про рух грошових коштів за 2012 рік (Форма № 3), Звіт про власний капітал за 2012 рік (Форма № 4), Примітки до річної фінансової звітності за 2012 рік  (Форма № 5) (додаються).</w:t>
      </w:r>
    </w:p>
    <w:p w:rsidR="005B054C" w:rsidRDefault="005B054C" w:rsidP="005B054C">
      <w:pPr>
        <w:spacing w:line="288" w:lineRule="auto"/>
        <w:rPr>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4 порядку денного Загальних зборів акціонерів Товариства вважається прийнятим.</w:t>
      </w:r>
    </w:p>
    <w:p w:rsidR="005B054C" w:rsidRDefault="005B054C" w:rsidP="005B054C">
      <w:pPr>
        <w:spacing w:line="288" w:lineRule="auto"/>
        <w:rPr>
          <w:lang w:val="uk-UA"/>
        </w:rPr>
      </w:pPr>
    </w:p>
    <w:p w:rsidR="005B054C" w:rsidRDefault="005B054C" w:rsidP="005B054C">
      <w:pPr>
        <w:spacing w:line="288" w:lineRule="auto"/>
        <w:rPr>
          <w:lang w:val="uk-UA"/>
        </w:rPr>
      </w:pPr>
    </w:p>
    <w:p w:rsidR="005B054C" w:rsidRDefault="005B054C" w:rsidP="005B054C">
      <w:pPr>
        <w:ind w:right="120"/>
        <w:jc w:val="both"/>
        <w:rPr>
          <w:b/>
          <w:u w:val="single"/>
          <w:lang w:val="uk-UA"/>
        </w:rPr>
      </w:pPr>
      <w:r>
        <w:rPr>
          <w:b/>
          <w:u w:val="single"/>
          <w:lang w:val="uk-UA"/>
        </w:rPr>
        <w:t>5. По п’ятому питанню порядку денного слухали:</w:t>
      </w:r>
    </w:p>
    <w:p w:rsidR="005B054C" w:rsidRDefault="005B054C" w:rsidP="005B054C">
      <w:pPr>
        <w:ind w:right="120"/>
        <w:jc w:val="both"/>
        <w:rPr>
          <w:b/>
          <w:u w:val="single"/>
          <w:lang w:val="uk-UA"/>
        </w:rPr>
      </w:pPr>
    </w:p>
    <w:p w:rsidR="005B054C" w:rsidRDefault="005B054C" w:rsidP="005B054C">
      <w:pPr>
        <w:widowControl w:val="0"/>
        <w:autoSpaceDE w:val="0"/>
        <w:jc w:val="both"/>
        <w:rPr>
          <w:lang w:val="uk-UA"/>
        </w:rPr>
      </w:pPr>
      <w:r>
        <w:rPr>
          <w:color w:val="000000"/>
          <w:lang w:val="uk-UA"/>
        </w:rPr>
        <w:t xml:space="preserve">      Головуючого Загальних зборів</w:t>
      </w:r>
      <w:r>
        <w:rPr>
          <w:lang w:val="uk-UA"/>
        </w:rPr>
        <w:t xml:space="preserve"> Спас Михайла Олександровича про збитки Товариства у 2012 році.  </w:t>
      </w:r>
    </w:p>
    <w:p w:rsidR="005B054C" w:rsidRDefault="005B054C" w:rsidP="005B054C">
      <w:pPr>
        <w:widowControl w:val="0"/>
        <w:autoSpaceDE w:val="0"/>
        <w:jc w:val="both"/>
        <w:rPr>
          <w:lang w:val="uk-UA"/>
        </w:rPr>
      </w:pPr>
      <w:r>
        <w:rPr>
          <w:lang w:val="uk-UA"/>
        </w:rPr>
        <w:t xml:space="preserve">     Запропоновано збитки Товариства за 2012 рік у розмірі 2 791 000,00 (два мільйона сімсот дев’яносто одна тисяча) гривень покрити за рахунок прибутку у 2013 році. </w:t>
      </w:r>
    </w:p>
    <w:p w:rsidR="005B054C" w:rsidRDefault="005B054C" w:rsidP="005B054C">
      <w:pPr>
        <w:widowControl w:val="0"/>
        <w:autoSpaceDE w:val="0"/>
        <w:jc w:val="both"/>
        <w:rPr>
          <w:lang w:val="uk-UA"/>
        </w:rPr>
      </w:pPr>
    </w:p>
    <w:p w:rsidR="005B054C" w:rsidRDefault="005B054C" w:rsidP="005B054C">
      <w:pPr>
        <w:shd w:val="clear" w:color="auto" w:fill="FFFFFF"/>
        <w:spacing w:line="274" w:lineRule="exact"/>
        <w:ind w:right="97"/>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lastRenderedPageBreak/>
        <w:t>Голосування по п’ятому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tabs>
          <w:tab w:val="left" w:pos="822"/>
        </w:tabs>
        <w:jc w:val="both"/>
        <w:rPr>
          <w:iCs/>
          <w:lang w:val="uk-UA"/>
        </w:rPr>
      </w:pPr>
      <w:r>
        <w:rPr>
          <w:iCs/>
          <w:lang w:val="uk-UA"/>
        </w:rPr>
        <w:t xml:space="preserve">5. Збитки Товариства за 2012 рік в розмірі 2 791  000,00 (два мільйони сімсот дев’яносто одна тисяча) гривень покрити за рахунок прибутку у 2013 році. </w:t>
      </w:r>
    </w:p>
    <w:p w:rsidR="005B054C" w:rsidRDefault="005B054C" w:rsidP="005B054C">
      <w:pPr>
        <w:ind w:right="120"/>
        <w:jc w:val="both"/>
        <w:rPr>
          <w:b/>
          <w:u w:val="single"/>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5 порядку денного Загальних зборів акціонерів Товариства вважається прийнятим.</w:t>
      </w:r>
    </w:p>
    <w:p w:rsidR="005B054C" w:rsidRDefault="005B054C" w:rsidP="005B054C">
      <w:pPr>
        <w:ind w:right="120"/>
        <w:jc w:val="both"/>
        <w:rPr>
          <w:b/>
          <w:u w:val="single"/>
          <w:lang w:val="uk-UA"/>
        </w:rPr>
      </w:pPr>
    </w:p>
    <w:p w:rsidR="005B054C" w:rsidRDefault="005B054C" w:rsidP="005B054C">
      <w:pPr>
        <w:ind w:right="120"/>
        <w:jc w:val="both"/>
        <w:rPr>
          <w:b/>
          <w:u w:val="single"/>
          <w:lang w:val="uk-UA"/>
        </w:rPr>
      </w:pPr>
      <w:r>
        <w:rPr>
          <w:b/>
          <w:u w:val="single"/>
          <w:lang w:val="uk-UA"/>
        </w:rPr>
        <w:t>6. По шостому питанню порядку денного слухали:</w:t>
      </w:r>
    </w:p>
    <w:p w:rsidR="005B054C" w:rsidRDefault="005B054C" w:rsidP="005B054C">
      <w:pPr>
        <w:widowControl w:val="0"/>
        <w:autoSpaceDE w:val="0"/>
        <w:jc w:val="both"/>
        <w:rPr>
          <w:lang w:val="uk-UA"/>
        </w:rPr>
      </w:pP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Головуючого Загальних зборів</w:t>
      </w:r>
      <w:r>
        <w:rPr>
          <w:rFonts w:ascii="Times New Roman" w:hAnsi="Times New Roman" w:cs="Times New Roman"/>
          <w:sz w:val="24"/>
          <w:szCs w:val="24"/>
          <w:lang w:val="uk-UA"/>
        </w:rPr>
        <w:t xml:space="preserve"> Спас Михайла Олександровича, про внесення змін до Статуту ПАТ «Дружба» шляхом  викладення Статуту у новій редакції (додається).</w:t>
      </w: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Спас М.О. запропонував доручити Головуючому Загальних зборів Спасу Михайлу Олександровичу та Секретарю загальних зборів </w:t>
      </w:r>
      <w:proofErr w:type="spellStart"/>
      <w:r>
        <w:rPr>
          <w:rFonts w:ascii="Times New Roman" w:hAnsi="Times New Roman" w:cs="Times New Roman"/>
          <w:sz w:val="24"/>
          <w:szCs w:val="24"/>
          <w:lang w:val="uk-UA"/>
        </w:rPr>
        <w:t>Божларовській</w:t>
      </w:r>
      <w:proofErr w:type="spellEnd"/>
      <w:r>
        <w:rPr>
          <w:rFonts w:ascii="Times New Roman" w:hAnsi="Times New Roman" w:cs="Times New Roman"/>
          <w:sz w:val="24"/>
          <w:szCs w:val="24"/>
          <w:lang w:val="uk-UA"/>
        </w:rPr>
        <w:t xml:space="preserve"> Тетяні Анатоліївні підписати Статут Товариства у новій редакції.</w:t>
      </w: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Доручити виконавчому органу Товариства (особі, що виконує його обов’язки) здійснити усі дії, необхідні для державної реєстрації Статуту Товариства у новій редакції </w:t>
      </w:r>
      <w:r>
        <w:rPr>
          <w:rFonts w:ascii="Times New Roman" w:eastAsia="Calibri" w:hAnsi="Times New Roman" w:cs="Times New Roman"/>
          <w:sz w:val="24"/>
          <w:szCs w:val="24"/>
          <w:lang w:val="uk-UA"/>
        </w:rPr>
        <w:t xml:space="preserve">з можливістю залучення третіх осіб. </w:t>
      </w:r>
    </w:p>
    <w:p w:rsidR="005B054C" w:rsidRDefault="005B054C" w:rsidP="005B054C">
      <w:pPr>
        <w:widowControl w:val="0"/>
        <w:autoSpaceDE w:val="0"/>
        <w:jc w:val="both"/>
        <w:rPr>
          <w:lang w:val="uk-UA"/>
        </w:rPr>
      </w:pPr>
    </w:p>
    <w:p w:rsidR="005B054C" w:rsidRDefault="005B054C" w:rsidP="005B054C">
      <w:pPr>
        <w:shd w:val="clear" w:color="auto" w:fill="FFFFFF"/>
        <w:spacing w:line="274" w:lineRule="exact"/>
        <w:ind w:right="97"/>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Голосування по шостому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rPr>
        <w:t>6</w:t>
      </w:r>
      <w:r>
        <w:rPr>
          <w:rFonts w:ascii="Times New Roman" w:hAnsi="Times New Roman" w:cs="Times New Roman"/>
          <w:sz w:val="24"/>
          <w:szCs w:val="24"/>
          <w:lang w:val="uk-UA"/>
        </w:rPr>
        <w:t xml:space="preserve">.1. Внести та затвердити зміни до Статуту </w:t>
      </w:r>
      <w:r>
        <w:rPr>
          <w:rFonts w:ascii="Times New Roman" w:eastAsia="Times New Roman" w:hAnsi="Times New Roman" w:cs="Times New Roman"/>
          <w:sz w:val="24"/>
          <w:szCs w:val="24"/>
          <w:lang w:val="uk-UA" w:eastAsia="ru-RU"/>
        </w:rPr>
        <w:t>ПАТ «ДРУЖБА»</w:t>
      </w:r>
      <w:r>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rPr>
        <w:t>шляхом  викладення Статуту у новій редакції (додається).</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rPr>
        <w:t>6</w:t>
      </w:r>
      <w:r>
        <w:rPr>
          <w:rFonts w:ascii="Times New Roman" w:hAnsi="Times New Roman" w:cs="Times New Roman"/>
          <w:sz w:val="24"/>
          <w:szCs w:val="24"/>
          <w:lang w:val="uk-UA"/>
        </w:rPr>
        <w:t xml:space="preserve">.2. Доручити Головуючому Загальних зборів Спасу Михайлу Олександровичу та Секретарю загальних зборів </w:t>
      </w:r>
      <w:proofErr w:type="spellStart"/>
      <w:r>
        <w:rPr>
          <w:rFonts w:ascii="Times New Roman" w:hAnsi="Times New Roman" w:cs="Times New Roman"/>
          <w:sz w:val="24"/>
          <w:szCs w:val="24"/>
          <w:lang w:val="uk-UA"/>
        </w:rPr>
        <w:t>Божларовській</w:t>
      </w:r>
      <w:proofErr w:type="spellEnd"/>
      <w:r>
        <w:rPr>
          <w:rFonts w:ascii="Times New Roman" w:hAnsi="Times New Roman" w:cs="Times New Roman"/>
          <w:sz w:val="24"/>
          <w:szCs w:val="24"/>
          <w:lang w:val="uk-UA"/>
        </w:rPr>
        <w:t xml:space="preserve"> Тетяні Анатоліївні підписати Статут Товариства у новій редакції.</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6.3. Доручити виконавчому органу Товариства (особі, що виконує його обов’язки) здійснити усі дії, необхідні для державної реєстрації Статуту Товариства у новій редакції </w:t>
      </w:r>
      <w:r>
        <w:rPr>
          <w:rFonts w:ascii="Times New Roman" w:eastAsia="Calibri" w:hAnsi="Times New Roman" w:cs="Times New Roman"/>
          <w:sz w:val="24"/>
          <w:szCs w:val="24"/>
          <w:lang w:val="uk-UA"/>
        </w:rPr>
        <w:t>з можливістю залучення третіх осіб.</w:t>
      </w:r>
    </w:p>
    <w:p w:rsidR="005B054C" w:rsidRDefault="005B054C" w:rsidP="005B054C">
      <w:pPr>
        <w:ind w:right="120"/>
        <w:jc w:val="both"/>
        <w:rPr>
          <w:b/>
          <w:u w:val="single"/>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6 порядку денного Загальних зборів акціонерів Товариства вважається прийнятим.</w:t>
      </w:r>
    </w:p>
    <w:p w:rsidR="005B054C" w:rsidRDefault="005B054C" w:rsidP="005B054C">
      <w:pPr>
        <w:ind w:right="120"/>
        <w:jc w:val="both"/>
        <w:rPr>
          <w:b/>
          <w:u w:val="single"/>
          <w:lang w:val="uk-UA"/>
        </w:rPr>
      </w:pPr>
    </w:p>
    <w:p w:rsidR="005B054C" w:rsidRDefault="005B054C" w:rsidP="005B054C">
      <w:pPr>
        <w:ind w:right="120"/>
        <w:jc w:val="both"/>
        <w:rPr>
          <w:b/>
          <w:u w:val="single"/>
          <w:lang w:val="uk-UA"/>
        </w:rPr>
      </w:pPr>
      <w:r>
        <w:rPr>
          <w:b/>
          <w:u w:val="single"/>
          <w:lang w:val="uk-UA"/>
        </w:rPr>
        <w:t>7. По сьомому питанню порядку денного слухали:</w:t>
      </w:r>
    </w:p>
    <w:p w:rsidR="005B054C" w:rsidRDefault="005B054C" w:rsidP="005B054C">
      <w:pPr>
        <w:ind w:right="120"/>
        <w:jc w:val="both"/>
        <w:rPr>
          <w:b/>
          <w:u w:val="single"/>
          <w:lang w:val="uk-UA"/>
        </w:rPr>
      </w:pPr>
    </w:p>
    <w:p w:rsidR="005B054C" w:rsidRDefault="005B054C" w:rsidP="005B054C">
      <w:pPr>
        <w:ind w:firstLine="720"/>
        <w:jc w:val="both"/>
        <w:rPr>
          <w:noProof/>
          <w:lang w:val="uk-UA"/>
        </w:rPr>
      </w:pPr>
      <w:r>
        <w:rPr>
          <w:color w:val="000000"/>
          <w:lang w:val="uk-UA"/>
        </w:rPr>
        <w:t>Головуючого Загальних зборів</w:t>
      </w:r>
      <w:r>
        <w:rPr>
          <w:lang w:val="uk-UA"/>
        </w:rPr>
        <w:t xml:space="preserve"> Спас Михайла Олександровича п</w:t>
      </w:r>
      <w:r>
        <w:rPr>
          <w:noProof/>
          <w:lang w:val="uk-UA"/>
        </w:rPr>
        <w:t>ро скасування Положення про Наглядову раду ПУБЛІЧНОГО АКЦІОНЕРНОГО ТОВАРИСТВА «ДРУЖБА</w:t>
      </w:r>
      <w:r>
        <w:rPr>
          <w:lang w:val="uk-UA"/>
        </w:rPr>
        <w:t>»</w:t>
      </w:r>
      <w:r>
        <w:rPr>
          <w:noProof/>
          <w:lang w:val="uk-UA"/>
        </w:rPr>
        <w:t xml:space="preserve">. </w:t>
      </w:r>
    </w:p>
    <w:p w:rsidR="005B054C" w:rsidRDefault="005B054C" w:rsidP="005B054C">
      <w:pPr>
        <w:widowControl w:val="0"/>
        <w:autoSpaceDE w:val="0"/>
        <w:ind w:firstLine="720"/>
        <w:jc w:val="both"/>
        <w:rPr>
          <w:lang w:val="uk-UA"/>
        </w:rPr>
      </w:pPr>
      <w:r>
        <w:rPr>
          <w:lang w:val="uk-UA"/>
        </w:rPr>
        <w:t xml:space="preserve">Запропоновано </w:t>
      </w:r>
      <w:r>
        <w:rPr>
          <w:noProof/>
          <w:lang w:val="uk-UA"/>
        </w:rPr>
        <w:t>скасувати Положення про Наглядову раду ПУБЛІЧНОГО АКЦІОНЕРНОГО ТОВАРИСТВА «ДРУЖБА</w:t>
      </w:r>
      <w:r>
        <w:rPr>
          <w:lang w:val="uk-UA"/>
        </w:rPr>
        <w:t>»</w:t>
      </w:r>
      <w:r>
        <w:rPr>
          <w:noProof/>
          <w:lang w:val="uk-UA"/>
        </w:rPr>
        <w:t>.</w:t>
      </w:r>
      <w:r>
        <w:rPr>
          <w:lang w:val="uk-UA"/>
        </w:rPr>
        <w:t xml:space="preserve"> </w:t>
      </w:r>
    </w:p>
    <w:p w:rsidR="005B054C" w:rsidRDefault="005B054C" w:rsidP="005B054C">
      <w:pPr>
        <w:widowControl w:val="0"/>
        <w:autoSpaceDE w:val="0"/>
        <w:jc w:val="both"/>
        <w:rPr>
          <w:lang w:val="uk-UA"/>
        </w:rPr>
      </w:pPr>
    </w:p>
    <w:p w:rsidR="005B054C" w:rsidRDefault="005B054C" w:rsidP="005B054C">
      <w:pPr>
        <w:widowControl w:val="0"/>
        <w:autoSpaceDE w:val="0"/>
        <w:jc w:val="both"/>
        <w:rPr>
          <w:b/>
          <w:color w:val="000000"/>
          <w:lang w:val="uk-UA"/>
        </w:rPr>
      </w:pPr>
      <w:r>
        <w:rPr>
          <w:b/>
          <w:color w:val="000000"/>
          <w:lang w:val="uk-UA"/>
        </w:rPr>
        <w:lastRenderedPageBreak/>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Голосування по сьомому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widowControl w:val="0"/>
        <w:autoSpaceDE w:val="0"/>
        <w:jc w:val="both"/>
        <w:rPr>
          <w:lang w:val="uk-UA"/>
        </w:rPr>
      </w:pPr>
      <w:r>
        <w:rPr>
          <w:noProof/>
          <w:lang w:val="uk-UA"/>
        </w:rPr>
        <w:t>7. Скасувати Положення про Наглядову раду ПУБЛІЧНОГО АКЦІОНЕРНОГО ТОВАРИСТВА «ДРУЖБА</w:t>
      </w:r>
      <w:r>
        <w:rPr>
          <w:lang w:val="uk-UA"/>
        </w:rPr>
        <w:t>»</w:t>
      </w:r>
      <w:r>
        <w:rPr>
          <w:noProof/>
          <w:lang w:val="uk-UA"/>
        </w:rPr>
        <w:t>.</w:t>
      </w:r>
      <w:r>
        <w:rPr>
          <w:lang w:val="uk-UA"/>
        </w:rPr>
        <w:t xml:space="preserve"> </w:t>
      </w:r>
    </w:p>
    <w:p w:rsidR="005B054C" w:rsidRDefault="005B054C" w:rsidP="005B054C">
      <w:pPr>
        <w:ind w:right="120"/>
        <w:jc w:val="both"/>
        <w:rPr>
          <w:b/>
          <w:u w:val="single"/>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7 порядку денного Загальних зборів акціонерів Товариства вважається прийнятим.</w:t>
      </w:r>
    </w:p>
    <w:p w:rsidR="005B054C" w:rsidRDefault="005B054C" w:rsidP="005B054C">
      <w:pPr>
        <w:ind w:right="120"/>
        <w:jc w:val="both"/>
        <w:rPr>
          <w:b/>
          <w:u w:val="single"/>
          <w:lang w:val="uk-UA"/>
        </w:rPr>
      </w:pPr>
    </w:p>
    <w:p w:rsidR="005B054C" w:rsidRDefault="005B054C" w:rsidP="005B054C">
      <w:pPr>
        <w:ind w:right="120"/>
        <w:jc w:val="both"/>
        <w:rPr>
          <w:b/>
          <w:u w:val="single"/>
          <w:lang w:val="uk-UA"/>
        </w:rPr>
      </w:pPr>
      <w:r>
        <w:rPr>
          <w:b/>
          <w:u w:val="single"/>
          <w:lang w:val="uk-UA"/>
        </w:rPr>
        <w:t>8. По восьмому питанню порядку денного слухали:</w:t>
      </w:r>
    </w:p>
    <w:p w:rsidR="005B054C" w:rsidRDefault="005B054C" w:rsidP="005B054C">
      <w:pPr>
        <w:ind w:right="120"/>
        <w:jc w:val="both"/>
        <w:rPr>
          <w:b/>
          <w:u w:val="single"/>
          <w:lang w:val="uk-UA"/>
        </w:rPr>
      </w:pP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Головуючого Загальних зборів</w:t>
      </w:r>
      <w:r>
        <w:rPr>
          <w:rFonts w:ascii="Times New Roman" w:hAnsi="Times New Roman" w:cs="Times New Roman"/>
          <w:sz w:val="24"/>
          <w:szCs w:val="24"/>
          <w:lang w:val="uk-UA"/>
        </w:rPr>
        <w:t xml:space="preserve"> Спас Михайла Олександровича про відкликання та припинення повноважень членів Наглядової ради Товариства. </w:t>
      </w: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Запропоновано відкликати з займаних посад та припинити з </w:t>
      </w:r>
      <w:r>
        <w:rPr>
          <w:rFonts w:ascii="Times New Roman" w:hAnsi="Times New Roman" w:cs="Times New Roman"/>
          <w:sz w:val="24"/>
          <w:szCs w:val="24"/>
        </w:rPr>
        <w:t>30</w:t>
      </w:r>
      <w:r>
        <w:rPr>
          <w:rFonts w:ascii="Times New Roman" w:hAnsi="Times New Roman" w:cs="Times New Roman"/>
          <w:sz w:val="24"/>
          <w:szCs w:val="24"/>
          <w:lang w:val="uk-UA"/>
        </w:rPr>
        <w:t xml:space="preserve"> квітня 2013 року повноваження діючих на момент проведення даних Загальних зборів акціонерів Голови та членів Наглядової ради Товариства у складі:</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B054C" w:rsidTr="005B054C">
        <w:tc>
          <w:tcPr>
            <w:tcW w:w="4785" w:type="dxa"/>
            <w:hideMark/>
          </w:tcPr>
          <w:p w:rsidR="005B054C" w:rsidRDefault="005B054C">
            <w:pPr>
              <w:pStyle w:val="a3"/>
              <w:ind w:left="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Наглядової ради:     </w:t>
            </w:r>
          </w:p>
        </w:tc>
        <w:tc>
          <w:tcPr>
            <w:tcW w:w="4786" w:type="dxa"/>
            <w:hideMark/>
          </w:tcPr>
          <w:p w:rsidR="005B054C" w:rsidRDefault="005B054C">
            <w:pPr>
              <w:pStyle w:val="a3"/>
              <w:ind w:firstLine="35"/>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Саламатов</w:t>
            </w:r>
            <w:proofErr w:type="spellEnd"/>
            <w:r>
              <w:rPr>
                <w:rFonts w:ascii="Times New Roman" w:hAnsi="Times New Roman" w:cs="Times New Roman"/>
                <w:sz w:val="24"/>
                <w:szCs w:val="24"/>
                <w:lang w:val="uk-UA"/>
              </w:rPr>
              <w:t xml:space="preserve"> Анатолій Георгійович;</w:t>
            </w:r>
          </w:p>
        </w:tc>
      </w:tr>
      <w:tr w:rsidR="005B054C" w:rsidTr="005B054C">
        <w:tc>
          <w:tcPr>
            <w:tcW w:w="4785" w:type="dxa"/>
          </w:tcPr>
          <w:p w:rsidR="005B054C" w:rsidRDefault="005B054C">
            <w:pPr>
              <w:pStyle w:val="a3"/>
              <w:ind w:left="426"/>
              <w:jc w:val="both"/>
              <w:rPr>
                <w:rFonts w:ascii="Times New Roman" w:hAnsi="Times New Roman" w:cs="Times New Roman"/>
                <w:sz w:val="24"/>
                <w:szCs w:val="24"/>
                <w:lang w:val="uk-UA"/>
              </w:rPr>
            </w:pPr>
            <w:r>
              <w:rPr>
                <w:rFonts w:ascii="Times New Roman" w:hAnsi="Times New Roman" w:cs="Times New Roman"/>
                <w:sz w:val="24"/>
                <w:szCs w:val="24"/>
                <w:lang w:val="uk-UA"/>
              </w:rPr>
              <w:t>Член Наглядової ради:</w:t>
            </w:r>
          </w:p>
          <w:p w:rsidR="005B054C" w:rsidRDefault="005B054C">
            <w:pPr>
              <w:pStyle w:val="a3"/>
              <w:ind w:left="426"/>
              <w:jc w:val="both"/>
              <w:rPr>
                <w:rFonts w:ascii="Times New Roman" w:hAnsi="Times New Roman" w:cs="Times New Roman"/>
                <w:sz w:val="24"/>
                <w:szCs w:val="24"/>
                <w:lang w:val="uk-UA"/>
              </w:rPr>
            </w:pPr>
          </w:p>
        </w:tc>
        <w:tc>
          <w:tcPr>
            <w:tcW w:w="4786" w:type="dxa"/>
            <w:hideMark/>
          </w:tcPr>
          <w:p w:rsidR="005B054C" w:rsidRDefault="005B054C">
            <w:pPr>
              <w:pStyle w:val="a3"/>
              <w:ind w:firstLine="35"/>
              <w:jc w:val="both"/>
              <w:rPr>
                <w:rFonts w:ascii="Times New Roman" w:hAnsi="Times New Roman" w:cs="Times New Roman"/>
                <w:sz w:val="24"/>
                <w:szCs w:val="24"/>
                <w:lang w:val="uk-UA"/>
              </w:rPr>
            </w:pPr>
            <w:r>
              <w:rPr>
                <w:rFonts w:ascii="Times New Roman" w:hAnsi="Times New Roman" w:cs="Times New Roman"/>
                <w:sz w:val="24"/>
                <w:szCs w:val="24"/>
                <w:lang w:val="uk-UA"/>
              </w:rPr>
              <w:t>Рубан Олександр Миколайович;</w:t>
            </w:r>
          </w:p>
        </w:tc>
      </w:tr>
    </w:tbl>
    <w:p w:rsidR="005B054C" w:rsidRDefault="005B054C" w:rsidP="005B054C">
      <w:pPr>
        <w:widowControl w:val="0"/>
        <w:autoSpaceDE w:val="0"/>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Голосування по восьмому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rPr>
        <w:t>8</w:t>
      </w:r>
      <w:r>
        <w:rPr>
          <w:rFonts w:ascii="Times New Roman" w:hAnsi="Times New Roman" w:cs="Times New Roman"/>
          <w:sz w:val="24"/>
          <w:szCs w:val="24"/>
          <w:lang w:val="uk-UA"/>
        </w:rPr>
        <w:t xml:space="preserve">. Відкликати з займаних посад та припинити з </w:t>
      </w:r>
      <w:r>
        <w:rPr>
          <w:rFonts w:ascii="Times New Roman" w:hAnsi="Times New Roman" w:cs="Times New Roman"/>
          <w:sz w:val="24"/>
          <w:szCs w:val="24"/>
        </w:rPr>
        <w:t>30</w:t>
      </w:r>
      <w:r>
        <w:rPr>
          <w:rFonts w:ascii="Times New Roman" w:hAnsi="Times New Roman" w:cs="Times New Roman"/>
          <w:sz w:val="24"/>
          <w:szCs w:val="24"/>
          <w:lang w:val="uk-UA"/>
        </w:rPr>
        <w:t xml:space="preserve"> квітня 2013 року повноваження діючих на момент проведення даних Загальних зборів акціонерів Голови та членів Наглядової ради Товариства у складі:</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B054C" w:rsidTr="005B054C">
        <w:tc>
          <w:tcPr>
            <w:tcW w:w="4785" w:type="dxa"/>
            <w:hideMark/>
          </w:tcPr>
          <w:p w:rsidR="005B054C" w:rsidRDefault="005B054C">
            <w:pPr>
              <w:pStyle w:val="a3"/>
              <w:ind w:left="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Наглядової ради:     </w:t>
            </w:r>
          </w:p>
        </w:tc>
        <w:tc>
          <w:tcPr>
            <w:tcW w:w="4786" w:type="dxa"/>
            <w:hideMark/>
          </w:tcPr>
          <w:p w:rsidR="005B054C" w:rsidRDefault="005B054C">
            <w:pPr>
              <w:pStyle w:val="a3"/>
              <w:ind w:firstLine="35"/>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Саламатов</w:t>
            </w:r>
            <w:proofErr w:type="spellEnd"/>
            <w:r>
              <w:rPr>
                <w:rFonts w:ascii="Times New Roman" w:hAnsi="Times New Roman" w:cs="Times New Roman"/>
                <w:sz w:val="24"/>
                <w:szCs w:val="24"/>
                <w:lang w:val="uk-UA"/>
              </w:rPr>
              <w:t xml:space="preserve"> Анатолій Георгійович;</w:t>
            </w:r>
          </w:p>
        </w:tc>
      </w:tr>
      <w:tr w:rsidR="005B054C" w:rsidTr="005B054C">
        <w:tc>
          <w:tcPr>
            <w:tcW w:w="4785" w:type="dxa"/>
          </w:tcPr>
          <w:p w:rsidR="005B054C" w:rsidRDefault="005B054C">
            <w:pPr>
              <w:pStyle w:val="a3"/>
              <w:ind w:left="426"/>
              <w:jc w:val="both"/>
              <w:rPr>
                <w:rFonts w:ascii="Times New Roman" w:hAnsi="Times New Roman" w:cs="Times New Roman"/>
                <w:sz w:val="24"/>
                <w:szCs w:val="24"/>
                <w:lang w:val="uk-UA"/>
              </w:rPr>
            </w:pPr>
            <w:r>
              <w:rPr>
                <w:rFonts w:ascii="Times New Roman" w:hAnsi="Times New Roman" w:cs="Times New Roman"/>
                <w:sz w:val="24"/>
                <w:szCs w:val="24"/>
                <w:lang w:val="uk-UA"/>
              </w:rPr>
              <w:t>Член Наглядової ради:</w:t>
            </w:r>
          </w:p>
          <w:p w:rsidR="005B054C" w:rsidRDefault="005B054C">
            <w:pPr>
              <w:pStyle w:val="a3"/>
              <w:ind w:left="426"/>
              <w:jc w:val="both"/>
              <w:rPr>
                <w:rFonts w:ascii="Times New Roman" w:hAnsi="Times New Roman" w:cs="Times New Roman"/>
                <w:sz w:val="24"/>
                <w:szCs w:val="24"/>
                <w:lang w:val="uk-UA"/>
              </w:rPr>
            </w:pPr>
          </w:p>
        </w:tc>
        <w:tc>
          <w:tcPr>
            <w:tcW w:w="4786" w:type="dxa"/>
            <w:hideMark/>
          </w:tcPr>
          <w:p w:rsidR="005B054C" w:rsidRDefault="005B054C">
            <w:pPr>
              <w:pStyle w:val="a3"/>
              <w:ind w:firstLine="35"/>
              <w:jc w:val="both"/>
              <w:rPr>
                <w:rFonts w:ascii="Times New Roman" w:hAnsi="Times New Roman" w:cs="Times New Roman"/>
                <w:sz w:val="24"/>
                <w:szCs w:val="24"/>
                <w:lang w:val="uk-UA"/>
              </w:rPr>
            </w:pPr>
            <w:r>
              <w:rPr>
                <w:rFonts w:ascii="Times New Roman" w:hAnsi="Times New Roman" w:cs="Times New Roman"/>
                <w:sz w:val="24"/>
                <w:szCs w:val="24"/>
                <w:lang w:val="uk-UA"/>
              </w:rPr>
              <w:t>Рубан Олександр Миколайович;</w:t>
            </w:r>
          </w:p>
        </w:tc>
      </w:tr>
    </w:tbl>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8 порядку денного Загальних зборів акціонерів Товариства вважається прийнятим.</w:t>
      </w:r>
    </w:p>
    <w:p w:rsidR="005B054C" w:rsidRDefault="005B054C" w:rsidP="005B054C">
      <w:pPr>
        <w:ind w:right="120"/>
        <w:jc w:val="both"/>
        <w:rPr>
          <w:b/>
          <w:u w:val="single"/>
          <w:lang w:val="uk-UA"/>
        </w:rPr>
      </w:pPr>
    </w:p>
    <w:p w:rsidR="005B054C" w:rsidRDefault="005B054C" w:rsidP="005B054C">
      <w:pPr>
        <w:ind w:right="120"/>
        <w:jc w:val="both"/>
        <w:rPr>
          <w:b/>
          <w:u w:val="single"/>
          <w:lang w:val="uk-UA"/>
        </w:rPr>
      </w:pPr>
      <w:r>
        <w:rPr>
          <w:b/>
          <w:u w:val="single"/>
          <w:lang w:val="uk-UA"/>
        </w:rPr>
        <w:t>9. По дев’ятому питанню порядку денного слухали:</w:t>
      </w:r>
    </w:p>
    <w:p w:rsidR="005B054C" w:rsidRDefault="005B054C" w:rsidP="005B054C">
      <w:pPr>
        <w:ind w:right="120"/>
        <w:jc w:val="both"/>
        <w:rPr>
          <w:b/>
          <w:u w:val="single"/>
          <w:lang w:val="uk-UA"/>
        </w:rPr>
      </w:pP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Головуючого Загальних зборів</w:t>
      </w:r>
      <w:r>
        <w:rPr>
          <w:rFonts w:ascii="Times New Roman" w:hAnsi="Times New Roman" w:cs="Times New Roman"/>
          <w:sz w:val="24"/>
          <w:szCs w:val="24"/>
          <w:lang w:val="uk-UA"/>
        </w:rPr>
        <w:t xml:space="preserve"> Спас Михайла Олександровича про обрання кількісного складу членів Наглядової ради, визначення строку повноважень членів Наглядової Ради, встановлення винагороди членам Наглядової ради. </w:t>
      </w: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Запропоновано встановити склад Наглядової ради Товариства у кількості 1 (однієї) особи. Обрати члена Наглядової ради Товариства з 30 квітня 2013 року строком повноважень на 3 (три) роки, який виконуватиме покладені на нього  функції безоплатно. </w:t>
      </w:r>
    </w:p>
    <w:p w:rsidR="005B054C" w:rsidRDefault="005B054C" w:rsidP="005B054C">
      <w:pPr>
        <w:widowControl w:val="0"/>
        <w:autoSpaceDE w:val="0"/>
        <w:jc w:val="both"/>
        <w:rPr>
          <w:lang w:val="uk-UA"/>
        </w:rPr>
      </w:pPr>
    </w:p>
    <w:p w:rsidR="005B054C" w:rsidRDefault="005B054C" w:rsidP="005B054C">
      <w:pPr>
        <w:widowControl w:val="0"/>
        <w:autoSpaceDE w:val="0"/>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Голосування по дев’ятому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rPr>
        <w:t>9</w:t>
      </w:r>
      <w:r>
        <w:rPr>
          <w:rFonts w:ascii="Times New Roman" w:hAnsi="Times New Roman" w:cs="Times New Roman"/>
          <w:sz w:val="24"/>
          <w:szCs w:val="24"/>
          <w:lang w:val="uk-UA"/>
        </w:rPr>
        <w:t xml:space="preserve">.1. Встановити склад Наглядової ради Товариства у кількості 1 (однієї) особи. </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rPr>
        <w:t>9</w:t>
      </w:r>
      <w:r>
        <w:rPr>
          <w:rFonts w:ascii="Times New Roman" w:hAnsi="Times New Roman" w:cs="Times New Roman"/>
          <w:sz w:val="24"/>
          <w:szCs w:val="24"/>
          <w:lang w:val="uk-UA"/>
        </w:rPr>
        <w:t>.2. Члена Наглядової ради Товариства обрати з 30 квітня 2013 року строком повноважень на  3 (три) роки.</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rPr>
        <w:t>9</w:t>
      </w:r>
      <w:r>
        <w:rPr>
          <w:rFonts w:ascii="Times New Roman" w:hAnsi="Times New Roman" w:cs="Times New Roman"/>
          <w:sz w:val="24"/>
          <w:szCs w:val="24"/>
          <w:lang w:val="uk-UA"/>
        </w:rPr>
        <w:t xml:space="preserve">.3.  Встановити, що член Наглядової ради Товариства виконуватиме покладені на нього  функції безоплатно. </w:t>
      </w:r>
    </w:p>
    <w:p w:rsidR="005B054C" w:rsidRDefault="005B054C" w:rsidP="005B054C">
      <w:pPr>
        <w:widowControl w:val="0"/>
        <w:autoSpaceDE w:val="0"/>
        <w:jc w:val="both"/>
        <w:rPr>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9 порядку денного Загальних зборів акціонерів Товариства вважається прийнятим.</w:t>
      </w:r>
    </w:p>
    <w:p w:rsidR="005B054C" w:rsidRDefault="005B054C" w:rsidP="005B054C">
      <w:pPr>
        <w:widowControl w:val="0"/>
        <w:autoSpaceDE w:val="0"/>
        <w:jc w:val="both"/>
        <w:rPr>
          <w:lang w:val="uk-UA"/>
        </w:rPr>
      </w:pPr>
    </w:p>
    <w:p w:rsidR="005B054C" w:rsidRDefault="005B054C" w:rsidP="005B054C">
      <w:pPr>
        <w:widowControl w:val="0"/>
        <w:autoSpaceDE w:val="0"/>
        <w:jc w:val="both"/>
        <w:rPr>
          <w:lang w:val="uk-UA"/>
        </w:rPr>
      </w:pPr>
    </w:p>
    <w:p w:rsidR="005B054C" w:rsidRDefault="005B054C" w:rsidP="005B054C">
      <w:pPr>
        <w:ind w:right="120"/>
        <w:jc w:val="both"/>
        <w:rPr>
          <w:b/>
          <w:u w:val="single"/>
          <w:lang w:val="uk-UA"/>
        </w:rPr>
      </w:pPr>
      <w:r>
        <w:rPr>
          <w:b/>
          <w:u w:val="single"/>
          <w:lang w:val="uk-UA"/>
        </w:rPr>
        <w:t>10. По десятому питанню порядку денного слухали:</w:t>
      </w:r>
    </w:p>
    <w:p w:rsidR="005B054C" w:rsidRDefault="005B054C" w:rsidP="005B054C">
      <w:pPr>
        <w:ind w:right="120"/>
        <w:jc w:val="both"/>
        <w:rPr>
          <w:b/>
          <w:u w:val="single"/>
          <w:lang w:val="uk-UA"/>
        </w:rPr>
      </w:pP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Головуючого Загальних зборів</w:t>
      </w:r>
      <w:r>
        <w:rPr>
          <w:rFonts w:ascii="Times New Roman" w:hAnsi="Times New Roman" w:cs="Times New Roman"/>
          <w:sz w:val="24"/>
          <w:szCs w:val="24"/>
          <w:lang w:val="uk-UA"/>
        </w:rPr>
        <w:t xml:space="preserve"> Спас Михайла Олександровича про обрання персонального складу членів Наглядової ради.</w:t>
      </w:r>
    </w:p>
    <w:p w:rsidR="005B054C" w:rsidRDefault="005B054C" w:rsidP="005B054C">
      <w:pPr>
        <w:pStyle w:val="a3"/>
        <w:ind w:firstLine="72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Запропоновано обрати з 30 квітня 2013 р. одноосібним Членом Наглядової ради ПАТ «ДРУЖБА» Відкрите акціонерне товариство «Запорізький металургійний комбінат «Запоріжсталь» (код ЄДРПОУ 00191230). </w:t>
      </w:r>
    </w:p>
    <w:p w:rsidR="005B054C" w:rsidRDefault="005B054C" w:rsidP="005B054C">
      <w:pPr>
        <w:widowControl w:val="0"/>
        <w:autoSpaceDE w:val="0"/>
        <w:jc w:val="both"/>
        <w:rPr>
          <w:lang w:val="uk-UA"/>
        </w:rPr>
      </w:pPr>
    </w:p>
    <w:p w:rsidR="005B054C" w:rsidRDefault="005B054C" w:rsidP="005B054C">
      <w:pPr>
        <w:widowControl w:val="0"/>
        <w:autoSpaceDE w:val="0"/>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Голосування по десятому питанню порядку денного здійснюється  з використанням бюлетенів для кумулятивним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1</w:t>
      </w:r>
      <w:r>
        <w:rPr>
          <w:rFonts w:ascii="Times New Roman" w:hAnsi="Times New Roman" w:cs="Times New Roman"/>
          <w:sz w:val="24"/>
          <w:szCs w:val="24"/>
        </w:rPr>
        <w:t>0</w:t>
      </w:r>
      <w:r>
        <w:rPr>
          <w:rFonts w:ascii="Times New Roman" w:hAnsi="Times New Roman" w:cs="Times New Roman"/>
          <w:sz w:val="24"/>
          <w:szCs w:val="24"/>
          <w:lang w:val="uk-UA"/>
        </w:rPr>
        <w:t>. Обрати з 30 квітня 2013 р. одноосібним Членом Наглядової ради ПАТ «ДРУЖБА» Відкрите акціонерне товариство «Запорізький металургійний комбінат «Запоріжсталь» (код ЄДРПОУ 00191230).</w:t>
      </w:r>
    </w:p>
    <w:p w:rsidR="005B054C" w:rsidRDefault="005B054C" w:rsidP="005B054C">
      <w:pPr>
        <w:ind w:right="120"/>
        <w:jc w:val="both"/>
        <w:rPr>
          <w:b/>
          <w:u w:val="single"/>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10 порядку денного Загальних зборів акціонерів Товариства вважається прийнятим.</w:t>
      </w:r>
    </w:p>
    <w:p w:rsidR="005B054C" w:rsidRDefault="005B054C" w:rsidP="005B054C">
      <w:pPr>
        <w:ind w:right="120"/>
        <w:jc w:val="both"/>
        <w:rPr>
          <w:b/>
          <w:u w:val="single"/>
          <w:lang w:val="uk-UA"/>
        </w:rPr>
      </w:pPr>
    </w:p>
    <w:p w:rsidR="005B054C" w:rsidRDefault="005B054C" w:rsidP="005B054C">
      <w:pPr>
        <w:ind w:right="120"/>
        <w:jc w:val="both"/>
        <w:rPr>
          <w:b/>
          <w:u w:val="single"/>
          <w:lang w:val="uk-UA"/>
        </w:rPr>
      </w:pPr>
    </w:p>
    <w:p w:rsidR="005B054C" w:rsidRDefault="005B054C" w:rsidP="005B054C">
      <w:pPr>
        <w:ind w:right="120"/>
        <w:jc w:val="both"/>
        <w:rPr>
          <w:b/>
          <w:u w:val="single"/>
          <w:lang w:val="uk-UA"/>
        </w:rPr>
      </w:pPr>
      <w:r>
        <w:rPr>
          <w:b/>
          <w:u w:val="single"/>
          <w:lang w:val="uk-UA"/>
        </w:rPr>
        <w:t>11. По одинадцятому питанню порядку денного слухали:</w:t>
      </w: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lastRenderedPageBreak/>
        <w:t>Головуючого Загальних зборів</w:t>
      </w:r>
      <w:r>
        <w:rPr>
          <w:rFonts w:ascii="Times New Roman" w:hAnsi="Times New Roman" w:cs="Times New Roman"/>
          <w:sz w:val="24"/>
          <w:szCs w:val="24"/>
          <w:lang w:val="uk-UA"/>
        </w:rPr>
        <w:t xml:space="preserve"> Спас Михайла Олександровича про відкликання та припинення повноважень членів Ревізійної комісії Товариства. </w:t>
      </w:r>
    </w:p>
    <w:p w:rsidR="005B054C" w:rsidRDefault="005B054C" w:rsidP="005B054C">
      <w:pPr>
        <w:pStyle w:val="a3"/>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Запропоновано відкликати та припинити з 30 квітня 2013 року повноваження діючих на момент проведення даних Загальних зборів акціонерів членів Ревізійної комісії Товариства у складі:</w:t>
      </w:r>
    </w:p>
    <w:tbl>
      <w:tblPr>
        <w:tblStyle w:val="a5"/>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4786"/>
      </w:tblGrid>
      <w:tr w:rsidR="005B054C" w:rsidTr="005B054C">
        <w:tc>
          <w:tcPr>
            <w:tcW w:w="4219" w:type="dxa"/>
          </w:tcPr>
          <w:p w:rsidR="005B054C" w:rsidRDefault="005B054C">
            <w:pPr>
              <w:ind w:firstLine="567"/>
              <w:jc w:val="both"/>
              <w:rPr>
                <w:lang w:val="uk-UA" w:eastAsia="en-US"/>
              </w:rPr>
            </w:pPr>
            <w:r>
              <w:rPr>
                <w:lang w:val="uk-UA" w:eastAsia="en-US"/>
              </w:rPr>
              <w:t>Голова Ревізійної комісії:</w:t>
            </w:r>
          </w:p>
          <w:p w:rsidR="005B054C" w:rsidRDefault="005B054C">
            <w:pPr>
              <w:ind w:firstLine="567"/>
              <w:jc w:val="both"/>
              <w:rPr>
                <w:lang w:val="uk-UA" w:eastAsia="en-US"/>
              </w:rPr>
            </w:pPr>
            <w:r>
              <w:rPr>
                <w:lang w:val="uk-UA" w:eastAsia="en-US"/>
              </w:rPr>
              <w:t>Член Ревізійної комісії:</w:t>
            </w:r>
          </w:p>
          <w:p w:rsidR="005B054C" w:rsidRDefault="005B054C">
            <w:pPr>
              <w:ind w:firstLine="567"/>
              <w:jc w:val="both"/>
              <w:rPr>
                <w:lang w:val="uk-UA" w:eastAsia="en-US"/>
              </w:rPr>
            </w:pPr>
            <w:r>
              <w:rPr>
                <w:lang w:val="uk-UA" w:eastAsia="en-US"/>
              </w:rPr>
              <w:t xml:space="preserve">Член Ревізійної комісії: </w:t>
            </w:r>
          </w:p>
          <w:p w:rsidR="005B054C" w:rsidRDefault="005B054C">
            <w:pPr>
              <w:ind w:firstLine="708"/>
              <w:jc w:val="both"/>
              <w:rPr>
                <w:lang w:val="uk-UA" w:eastAsia="en-US"/>
              </w:rPr>
            </w:pPr>
          </w:p>
        </w:tc>
        <w:tc>
          <w:tcPr>
            <w:tcW w:w="4786" w:type="dxa"/>
          </w:tcPr>
          <w:p w:rsidR="005B054C" w:rsidRDefault="005B054C">
            <w:pPr>
              <w:jc w:val="both"/>
              <w:rPr>
                <w:lang w:val="uk-UA" w:eastAsia="en-US"/>
              </w:rPr>
            </w:pPr>
            <w:proofErr w:type="spellStart"/>
            <w:r>
              <w:rPr>
                <w:lang w:val="uk-UA" w:eastAsia="en-US"/>
              </w:rPr>
              <w:t>Алєйнікова</w:t>
            </w:r>
            <w:proofErr w:type="spellEnd"/>
            <w:r>
              <w:rPr>
                <w:lang w:val="uk-UA" w:eastAsia="en-US"/>
              </w:rPr>
              <w:t xml:space="preserve"> Ольга Олексіївна;</w:t>
            </w:r>
          </w:p>
          <w:p w:rsidR="005B054C" w:rsidRDefault="005B054C">
            <w:pPr>
              <w:jc w:val="both"/>
              <w:rPr>
                <w:lang w:val="uk-UA" w:eastAsia="en-US"/>
              </w:rPr>
            </w:pPr>
            <w:proofErr w:type="spellStart"/>
            <w:r>
              <w:rPr>
                <w:lang w:val="uk-UA" w:eastAsia="en-US"/>
              </w:rPr>
              <w:t>Гузь</w:t>
            </w:r>
            <w:proofErr w:type="spellEnd"/>
            <w:r>
              <w:rPr>
                <w:lang w:val="uk-UA" w:eastAsia="en-US"/>
              </w:rPr>
              <w:t xml:space="preserve"> Дмитро Васильович;</w:t>
            </w:r>
          </w:p>
          <w:p w:rsidR="005B054C" w:rsidRDefault="005B054C">
            <w:pPr>
              <w:jc w:val="both"/>
              <w:rPr>
                <w:lang w:val="uk-UA" w:eastAsia="en-US"/>
              </w:rPr>
            </w:pPr>
            <w:proofErr w:type="spellStart"/>
            <w:r>
              <w:rPr>
                <w:lang w:val="uk-UA" w:eastAsia="en-US"/>
              </w:rPr>
              <w:t>Божларовська</w:t>
            </w:r>
            <w:proofErr w:type="spellEnd"/>
            <w:r>
              <w:rPr>
                <w:lang w:val="uk-UA" w:eastAsia="en-US"/>
              </w:rPr>
              <w:t xml:space="preserve"> Тетяна Анатоліївна.</w:t>
            </w:r>
          </w:p>
          <w:p w:rsidR="005B054C" w:rsidRDefault="005B054C">
            <w:pPr>
              <w:jc w:val="both"/>
              <w:rPr>
                <w:lang w:val="uk-UA" w:eastAsia="en-US"/>
              </w:rPr>
            </w:pPr>
          </w:p>
        </w:tc>
      </w:tr>
    </w:tbl>
    <w:p w:rsidR="005B054C" w:rsidRDefault="005B054C" w:rsidP="005B054C">
      <w:pPr>
        <w:widowControl w:val="0"/>
        <w:autoSpaceDE w:val="0"/>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Голосування по одинадцятому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jc w:val="both"/>
        <w:rPr>
          <w:lang w:val="uk-UA"/>
        </w:rPr>
      </w:pPr>
      <w:r>
        <w:rPr>
          <w:lang w:val="uk-UA"/>
        </w:rPr>
        <w:t>11. Відкликати та припинити з 30 квітня 2013 повноваження діючих на момент проведення даних Загальних зборів акціонерів членів Ревізійної комісії Товариства у складі:</w:t>
      </w:r>
    </w:p>
    <w:tbl>
      <w:tblPr>
        <w:tblStyle w:val="a5"/>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4786"/>
      </w:tblGrid>
      <w:tr w:rsidR="005B054C" w:rsidTr="005B054C">
        <w:tc>
          <w:tcPr>
            <w:tcW w:w="4219" w:type="dxa"/>
          </w:tcPr>
          <w:p w:rsidR="005B054C" w:rsidRDefault="005B054C">
            <w:pPr>
              <w:ind w:firstLine="567"/>
              <w:jc w:val="both"/>
              <w:rPr>
                <w:lang w:val="uk-UA" w:eastAsia="en-US"/>
              </w:rPr>
            </w:pPr>
            <w:r>
              <w:rPr>
                <w:lang w:val="uk-UA" w:eastAsia="en-US"/>
              </w:rPr>
              <w:t>Голова Ревізійної комісії:</w:t>
            </w:r>
          </w:p>
          <w:p w:rsidR="005B054C" w:rsidRDefault="005B054C">
            <w:pPr>
              <w:ind w:firstLine="567"/>
              <w:jc w:val="both"/>
              <w:rPr>
                <w:lang w:val="uk-UA" w:eastAsia="en-US"/>
              </w:rPr>
            </w:pPr>
            <w:r>
              <w:rPr>
                <w:lang w:val="uk-UA" w:eastAsia="en-US"/>
              </w:rPr>
              <w:t>Член Ревізійної комісії:</w:t>
            </w:r>
          </w:p>
          <w:p w:rsidR="005B054C" w:rsidRDefault="005B054C">
            <w:pPr>
              <w:ind w:firstLine="567"/>
              <w:jc w:val="both"/>
              <w:rPr>
                <w:lang w:val="uk-UA" w:eastAsia="en-US"/>
              </w:rPr>
            </w:pPr>
            <w:r>
              <w:rPr>
                <w:lang w:val="uk-UA" w:eastAsia="en-US"/>
              </w:rPr>
              <w:t xml:space="preserve">Член Ревізійної комісії: </w:t>
            </w:r>
          </w:p>
          <w:p w:rsidR="005B054C" w:rsidRDefault="005B054C">
            <w:pPr>
              <w:jc w:val="both"/>
              <w:rPr>
                <w:lang w:val="uk-UA" w:eastAsia="en-US"/>
              </w:rPr>
            </w:pPr>
          </w:p>
        </w:tc>
        <w:tc>
          <w:tcPr>
            <w:tcW w:w="4786" w:type="dxa"/>
          </w:tcPr>
          <w:p w:rsidR="005B054C" w:rsidRDefault="005B054C">
            <w:pPr>
              <w:jc w:val="both"/>
              <w:rPr>
                <w:lang w:val="uk-UA" w:eastAsia="en-US"/>
              </w:rPr>
            </w:pPr>
            <w:proofErr w:type="spellStart"/>
            <w:r>
              <w:rPr>
                <w:lang w:val="uk-UA" w:eastAsia="en-US"/>
              </w:rPr>
              <w:t>Алєйнікова</w:t>
            </w:r>
            <w:proofErr w:type="spellEnd"/>
            <w:r>
              <w:rPr>
                <w:lang w:val="uk-UA" w:eastAsia="en-US"/>
              </w:rPr>
              <w:t xml:space="preserve"> Ольга Олексіївна;</w:t>
            </w:r>
          </w:p>
          <w:p w:rsidR="005B054C" w:rsidRDefault="005B054C">
            <w:pPr>
              <w:jc w:val="both"/>
              <w:rPr>
                <w:lang w:val="uk-UA" w:eastAsia="en-US"/>
              </w:rPr>
            </w:pPr>
            <w:proofErr w:type="spellStart"/>
            <w:r>
              <w:rPr>
                <w:lang w:val="uk-UA" w:eastAsia="en-US"/>
              </w:rPr>
              <w:t>Гузь</w:t>
            </w:r>
            <w:proofErr w:type="spellEnd"/>
            <w:r>
              <w:rPr>
                <w:lang w:val="uk-UA" w:eastAsia="en-US"/>
              </w:rPr>
              <w:t xml:space="preserve"> Дмитро Васильович;</w:t>
            </w:r>
          </w:p>
          <w:p w:rsidR="005B054C" w:rsidRDefault="005B054C">
            <w:pPr>
              <w:jc w:val="both"/>
              <w:rPr>
                <w:lang w:val="uk-UA" w:eastAsia="en-US"/>
              </w:rPr>
            </w:pPr>
            <w:proofErr w:type="spellStart"/>
            <w:r>
              <w:rPr>
                <w:lang w:val="uk-UA" w:eastAsia="en-US"/>
              </w:rPr>
              <w:t>Божларовська</w:t>
            </w:r>
            <w:proofErr w:type="spellEnd"/>
            <w:r>
              <w:rPr>
                <w:lang w:val="uk-UA" w:eastAsia="en-US"/>
              </w:rPr>
              <w:t xml:space="preserve"> Тетяна Анатоліївна.</w:t>
            </w:r>
          </w:p>
          <w:p w:rsidR="005B054C" w:rsidRDefault="005B054C">
            <w:pPr>
              <w:jc w:val="both"/>
              <w:rPr>
                <w:lang w:val="uk-UA" w:eastAsia="en-US"/>
              </w:rPr>
            </w:pPr>
          </w:p>
        </w:tc>
      </w:tr>
    </w:tbl>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11 порядку денного Загальних зборів акціонерів Товариства вважається прийнятим.</w:t>
      </w:r>
    </w:p>
    <w:p w:rsidR="005B054C" w:rsidRDefault="005B054C" w:rsidP="005B054C">
      <w:pPr>
        <w:ind w:right="120"/>
        <w:jc w:val="both"/>
        <w:rPr>
          <w:b/>
          <w:u w:val="single"/>
          <w:lang w:val="uk-UA"/>
        </w:rPr>
      </w:pPr>
    </w:p>
    <w:p w:rsidR="005B054C" w:rsidRDefault="005B054C" w:rsidP="005B054C">
      <w:pPr>
        <w:ind w:right="120"/>
        <w:jc w:val="both"/>
        <w:rPr>
          <w:b/>
          <w:u w:val="single"/>
          <w:lang w:val="uk-UA"/>
        </w:rPr>
      </w:pPr>
      <w:r>
        <w:rPr>
          <w:b/>
          <w:u w:val="single"/>
          <w:lang w:val="uk-UA"/>
        </w:rPr>
        <w:t>12. По дванадцятому питанню порядку денного слухали:</w:t>
      </w:r>
    </w:p>
    <w:p w:rsidR="005B054C" w:rsidRDefault="005B054C" w:rsidP="005B054C">
      <w:pPr>
        <w:ind w:right="120"/>
        <w:jc w:val="both"/>
        <w:rPr>
          <w:b/>
          <w:u w:val="single"/>
          <w:lang w:val="uk-UA"/>
        </w:rPr>
      </w:pPr>
    </w:p>
    <w:p w:rsidR="005B054C" w:rsidRDefault="005B054C" w:rsidP="005B054C">
      <w:pPr>
        <w:pStyle w:val="a4"/>
        <w:tabs>
          <w:tab w:val="left" w:pos="426"/>
        </w:tabs>
        <w:spacing w:after="0" w:line="240" w:lineRule="auto"/>
        <w:ind w:left="0" w:right="-1"/>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ab/>
        <w:t>Головуючого Загальних зборів</w:t>
      </w:r>
      <w:r>
        <w:rPr>
          <w:rFonts w:ascii="Times New Roman" w:hAnsi="Times New Roman" w:cs="Times New Roman"/>
          <w:sz w:val="24"/>
          <w:szCs w:val="24"/>
          <w:lang w:val="uk-UA"/>
        </w:rPr>
        <w:t xml:space="preserve"> Спас Михайла Олександровича про попереднє схвалення значних правочинів, які можуть вчинятися Товариством протягом одного року з дня проведення даних Загальних зборів акціонерів, із зазначенням характеру правочинів та їх граничної вартості. Про визначення граничної сукупної вартості усіх значних правочинів, які можуть вчинятися Товариством протягом одного календарного року. Про визначення особи, уповноваженої здійснювати всі необхідні дії щодо вчинення від імені Товариства вищезазначених правочинів»</w:t>
      </w:r>
    </w:p>
    <w:p w:rsidR="005B054C" w:rsidRDefault="005B054C" w:rsidP="005B054C">
      <w:pPr>
        <w:pStyle w:val="a3"/>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Запропоновано, на підставі ч. 3 ст. 70 Закону України «Про акціонерні товариства», попередньо схвалити укладення наступних значних правочинів, які вчинятимуться Товариством протягом не більш як 1 (одного)  року з дати проведення даних Загальних зборів акціонерів, і ринкова вартість майна або послуг, що є предметом даних правочинів, перевищує 50 відсотків вартості активів за даними останньої річної фінансової звітності Товариства:</w:t>
      </w:r>
    </w:p>
    <w:p w:rsidR="005B054C" w:rsidRDefault="005B054C" w:rsidP="005B054C">
      <w:pPr>
        <w:pStyle w:val="a3"/>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договори із ВАТ «Запоріжсталь» (код ЄДРПОУ 00191230) про надання поворотної фінансової допомоги із граничною сукупною вартістю таких  правочинів не більш ніж         10 000 000,00 (десять мільйонів) гривень.</w:t>
      </w:r>
    </w:p>
    <w:p w:rsidR="005B054C" w:rsidRDefault="005B054C" w:rsidP="005B054C">
      <w:pPr>
        <w:pStyle w:val="a3"/>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 Уповноважити виконавчий орган Товариства або особу, що виконує його обов’язки, протягом 1 (одного) року з дати проведення даних Загальних зборів акціонерів здійснювати всі необхідні дії щодо вчинення від імені Товариства правочинів, вказаних вище даного питання, за умови безумовного дотримання вимог діючого законодавства України, Статуту Товариства та цього протоколу Загальних зборів.</w:t>
      </w:r>
      <w:r>
        <w:rPr>
          <w:rFonts w:ascii="Times New Roman" w:hAnsi="Times New Roman" w:cs="Times New Roman"/>
          <w:sz w:val="24"/>
          <w:szCs w:val="24"/>
          <w:lang w:val="uk-UA" w:eastAsia="ru-RU"/>
        </w:rPr>
        <w:t xml:space="preserve"> </w:t>
      </w:r>
    </w:p>
    <w:p w:rsidR="005B054C" w:rsidRDefault="005B054C" w:rsidP="005B054C">
      <w:pPr>
        <w:widowControl w:val="0"/>
        <w:autoSpaceDE w:val="0"/>
        <w:jc w:val="both"/>
        <w:rPr>
          <w:lang w:val="uk-UA"/>
        </w:rPr>
      </w:pPr>
    </w:p>
    <w:p w:rsidR="005B054C" w:rsidRDefault="005B054C" w:rsidP="005B054C">
      <w:pPr>
        <w:widowControl w:val="0"/>
        <w:autoSpaceDE w:val="0"/>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96,1 % від загальної кількості голосів.</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5B054C" w:rsidRDefault="005B054C" w:rsidP="005B054C">
      <w:pPr>
        <w:tabs>
          <w:tab w:val="left" w:pos="0"/>
        </w:tabs>
        <w:ind w:right="-2"/>
        <w:jc w:val="both"/>
        <w:rPr>
          <w:lang w:val="uk-UA"/>
        </w:rPr>
      </w:pPr>
      <w:r>
        <w:rPr>
          <w:lang w:val="uk-UA"/>
        </w:rPr>
        <w:t>Голосування по дванадцятому питанню порядку денного здійснюється  з використанням бюлетенів для голосування.</w:t>
      </w:r>
    </w:p>
    <w:p w:rsidR="005B054C" w:rsidRDefault="005B054C" w:rsidP="005B054C">
      <w:pPr>
        <w:tabs>
          <w:tab w:val="left" w:pos="0"/>
        </w:tabs>
        <w:ind w:right="-2"/>
        <w:jc w:val="both"/>
      </w:pPr>
    </w:p>
    <w:p w:rsidR="005B054C" w:rsidRDefault="005B054C" w:rsidP="005B054C">
      <w:pPr>
        <w:spacing w:line="288" w:lineRule="auto"/>
        <w:rPr>
          <w:b/>
          <w:lang w:val="uk-UA"/>
        </w:rPr>
      </w:pPr>
      <w:r>
        <w:rPr>
          <w:b/>
          <w:lang w:val="uk-UA"/>
        </w:rPr>
        <w:t>ВИРІШИЛИ:</w:t>
      </w:r>
    </w:p>
    <w:p w:rsidR="005B054C" w:rsidRDefault="005B054C" w:rsidP="005B054C">
      <w:pPr>
        <w:pStyle w:val="a3"/>
        <w:ind w:firstLine="567"/>
        <w:jc w:val="both"/>
        <w:rPr>
          <w:rFonts w:ascii="Times New Roman" w:hAnsi="Times New Roman" w:cs="Times New Roman"/>
          <w:sz w:val="24"/>
          <w:szCs w:val="24"/>
          <w:lang w:val="uk-UA"/>
        </w:rPr>
      </w:pPr>
      <w:r>
        <w:rPr>
          <w:rFonts w:ascii="Times New Roman" w:hAnsi="Times New Roman" w:cs="Times New Roman"/>
          <w:sz w:val="24"/>
          <w:szCs w:val="24"/>
        </w:rPr>
        <w:t>12</w:t>
      </w:r>
      <w:r>
        <w:rPr>
          <w:rFonts w:ascii="Times New Roman" w:hAnsi="Times New Roman" w:cs="Times New Roman"/>
          <w:sz w:val="24"/>
          <w:szCs w:val="24"/>
          <w:lang w:val="uk-UA"/>
        </w:rPr>
        <w:t>.1. На підставі ч. 3 ст. 70 Закону України «Про акціонерні товариства» попередньо схвалити укладення наступних значних правочинів, які вчинятимуться Товариством протягом не більш як 1 (одного)  року з дати проведення даних Загальних зборів акціонерів, і ринкова вартість майна або послуг, що є предметом даних правочинів, перевищує 50 відсотків вартості активів за даними останньої річної фінансової звітності Товариства:</w:t>
      </w:r>
    </w:p>
    <w:p w:rsidR="005B054C" w:rsidRDefault="005B054C" w:rsidP="005B054C">
      <w:pPr>
        <w:pStyle w:val="a3"/>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договори із ВАТ «Запоріжсталь» (код ЄДРПОУ 00191230) про надання поворотної фінансової допомоги із граничною сукупною вартістю таких  правочинів не більш ніж         10 000 000,00 (десять мільйонів) гривень.</w:t>
      </w:r>
    </w:p>
    <w:p w:rsidR="005B054C" w:rsidRDefault="005B054C" w:rsidP="005B054C">
      <w:pPr>
        <w:pStyle w:val="a3"/>
        <w:ind w:firstLine="567"/>
        <w:jc w:val="both"/>
        <w:rPr>
          <w:rFonts w:ascii="Times New Roman" w:hAnsi="Times New Roman" w:cs="Times New Roman"/>
          <w:sz w:val="24"/>
          <w:szCs w:val="24"/>
          <w:lang w:val="uk-UA" w:eastAsia="ru-RU"/>
        </w:rPr>
      </w:pPr>
      <w:r>
        <w:rPr>
          <w:rFonts w:ascii="Times New Roman" w:hAnsi="Times New Roman" w:cs="Times New Roman"/>
          <w:sz w:val="24"/>
          <w:szCs w:val="24"/>
          <w:lang w:val="uk-UA"/>
        </w:rPr>
        <w:t>1</w:t>
      </w:r>
      <w:r>
        <w:rPr>
          <w:rFonts w:ascii="Times New Roman" w:hAnsi="Times New Roman" w:cs="Times New Roman"/>
          <w:sz w:val="24"/>
          <w:szCs w:val="24"/>
        </w:rPr>
        <w:t>2</w:t>
      </w:r>
      <w:r>
        <w:rPr>
          <w:rFonts w:ascii="Times New Roman" w:hAnsi="Times New Roman" w:cs="Times New Roman"/>
          <w:sz w:val="24"/>
          <w:szCs w:val="24"/>
          <w:lang w:val="uk-UA"/>
        </w:rPr>
        <w:t>.2. Уповноважити виконавчий орган Товариства або особу, що виконує його обов’язки, протягом 1 (одного) року з дати проведення даних Загальних зборів акціонерів здійснювати всі необхідні дії щодо вчинення від імені Товариства правочинів, вказаних в пункті 12.1 даного протоколу, за умови безумовного дотримання вимог діючого законодавства України, Статуту Товариства та пункту 12.1 цього протоколу Загальних зборів.</w:t>
      </w:r>
      <w:r>
        <w:rPr>
          <w:rFonts w:ascii="Times New Roman" w:hAnsi="Times New Roman" w:cs="Times New Roman"/>
          <w:sz w:val="24"/>
          <w:szCs w:val="24"/>
          <w:lang w:val="uk-UA" w:eastAsia="ru-RU"/>
        </w:rPr>
        <w:t xml:space="preserve"> </w:t>
      </w:r>
    </w:p>
    <w:p w:rsidR="005B054C" w:rsidRDefault="005B054C" w:rsidP="005B054C">
      <w:pPr>
        <w:widowControl w:val="0"/>
        <w:autoSpaceDE w:val="0"/>
        <w:jc w:val="both"/>
        <w:rPr>
          <w:lang w:val="uk-UA"/>
        </w:rPr>
      </w:pPr>
    </w:p>
    <w:p w:rsidR="005B054C" w:rsidRDefault="005B054C" w:rsidP="005B054C">
      <w:pPr>
        <w:pStyle w:val="a3"/>
        <w:jc w:val="both"/>
        <w:rPr>
          <w:rFonts w:ascii="Times New Roman" w:hAnsi="Times New Roman" w:cs="Times New Roman"/>
          <w:b/>
          <w:iCs/>
          <w:sz w:val="24"/>
          <w:szCs w:val="24"/>
          <w:lang w:val="uk-UA" w:eastAsia="ru-RU"/>
        </w:rPr>
      </w:pPr>
      <w:r>
        <w:rPr>
          <w:rFonts w:ascii="Times New Roman" w:hAnsi="Times New Roman" w:cs="Times New Roman"/>
          <w:b/>
          <w:iCs/>
          <w:sz w:val="24"/>
          <w:szCs w:val="24"/>
          <w:lang w:val="uk-UA" w:eastAsia="ru-RU"/>
        </w:rPr>
        <w:t>Рішення з питання № 12 порядку денного Загальних зборів акціонерів Товариства вважається прийнятим.</w:t>
      </w:r>
    </w:p>
    <w:p w:rsidR="005B054C" w:rsidRDefault="005B054C" w:rsidP="005B054C">
      <w:pPr>
        <w:widowControl w:val="0"/>
        <w:autoSpaceDE w:val="0"/>
        <w:jc w:val="both"/>
        <w:rPr>
          <w:lang w:val="uk-UA"/>
        </w:rPr>
      </w:pPr>
    </w:p>
    <w:p w:rsidR="005B054C" w:rsidRDefault="005B054C" w:rsidP="005B054C">
      <w:pPr>
        <w:widowControl w:val="0"/>
        <w:autoSpaceDE w:val="0"/>
        <w:jc w:val="both"/>
        <w:rPr>
          <w:lang w:val="uk-UA"/>
        </w:rPr>
      </w:pPr>
    </w:p>
    <w:p w:rsidR="005B054C" w:rsidRDefault="005B054C" w:rsidP="005B054C">
      <w:pPr>
        <w:ind w:right="120"/>
        <w:jc w:val="both"/>
        <w:rPr>
          <w:b/>
          <w:u w:val="single"/>
          <w:lang w:val="uk-UA"/>
        </w:rPr>
      </w:pPr>
      <w:r>
        <w:rPr>
          <w:b/>
          <w:u w:val="single"/>
          <w:lang w:val="uk-UA"/>
        </w:rPr>
        <w:t>13. По тринадцятому питанню порядку денного слухали:</w:t>
      </w:r>
    </w:p>
    <w:p w:rsidR="005B054C" w:rsidRDefault="005B054C" w:rsidP="005B054C">
      <w:pPr>
        <w:ind w:right="120"/>
        <w:jc w:val="both"/>
        <w:rPr>
          <w:b/>
          <w:u w:val="single"/>
          <w:lang w:val="uk-UA"/>
        </w:rPr>
      </w:pPr>
    </w:p>
    <w:p w:rsidR="005B054C" w:rsidRDefault="005B054C" w:rsidP="005B054C">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lang w:val="uk-UA"/>
        </w:rPr>
        <w:t>Головуючого Загальних зборів</w:t>
      </w:r>
      <w:r>
        <w:rPr>
          <w:rFonts w:ascii="Times New Roman" w:hAnsi="Times New Roman" w:cs="Times New Roman"/>
          <w:sz w:val="24"/>
          <w:szCs w:val="24"/>
          <w:lang w:val="uk-UA"/>
        </w:rPr>
        <w:t xml:space="preserve"> Спас Михайла Олександровича про наступне схвалення правочинів, які вчинялися Товариством. </w:t>
      </w:r>
    </w:p>
    <w:p w:rsidR="005B054C" w:rsidRDefault="005B054C" w:rsidP="005B054C">
      <w:pPr>
        <w:pStyle w:val="a3"/>
        <w:tabs>
          <w:tab w:val="left" w:pos="567"/>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Запропоновано схвалити наступні правочини, які були вчинені Товариством у 2012-2013 роках у ході його поточної господарської діяльності:</w:t>
      </w:r>
    </w:p>
    <w:p w:rsidR="005B054C" w:rsidRDefault="005B054C" w:rsidP="005B054C">
      <w:pPr>
        <w:pStyle w:val="a3"/>
        <w:numPr>
          <w:ilvl w:val="0"/>
          <w:numId w:val="4"/>
        </w:numPr>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договір безвідсоткової поворотної фінансової допомоги №20/2012/887к від 27.08.2012 року, укладений з ВАТ «Запоріжсталь» (код ЄДРПОУ 00191230) на суму 1 100 000 (один мільйон сто тисяч) гривень;</w:t>
      </w:r>
    </w:p>
    <w:p w:rsidR="005B054C" w:rsidRDefault="005B054C" w:rsidP="005B054C">
      <w:pPr>
        <w:pStyle w:val="a3"/>
        <w:numPr>
          <w:ilvl w:val="0"/>
          <w:numId w:val="4"/>
        </w:numPr>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договір безвідсоткової поворотної фінансової допомоги №20/2013/347к від 18.02.2013 року, укладений з ВАТ «Запоріжсталь» (код ЄДРПОУ 00191230) на суму 354 000 (триста п’ятдесят чотири тисячі) гривень;</w:t>
      </w:r>
    </w:p>
    <w:p w:rsidR="005B054C" w:rsidRDefault="005B054C" w:rsidP="005B054C">
      <w:pPr>
        <w:pStyle w:val="a3"/>
        <w:numPr>
          <w:ilvl w:val="0"/>
          <w:numId w:val="4"/>
        </w:numPr>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договір безвідсоткової поворотної фінансової допомоги №20/2013/422к від 13.03.2013 року, укладений з ВАТ «Запоріжсталь» (код ЄДРПОУ 00191230) на суму 1 034 000 (один мільйон тридцять чотири тисячі) гривень.</w:t>
      </w:r>
    </w:p>
    <w:p w:rsidR="005B054C" w:rsidRDefault="005B054C" w:rsidP="005B054C">
      <w:pPr>
        <w:widowControl w:val="0"/>
        <w:autoSpaceDE w:val="0"/>
        <w:jc w:val="both"/>
        <w:rPr>
          <w:lang w:val="uk-UA"/>
        </w:rPr>
      </w:pPr>
    </w:p>
    <w:p w:rsidR="005B054C" w:rsidRDefault="005B054C" w:rsidP="005B054C">
      <w:pPr>
        <w:widowControl w:val="0"/>
        <w:autoSpaceDE w:val="0"/>
        <w:jc w:val="both"/>
        <w:rPr>
          <w:b/>
          <w:color w:val="000000"/>
          <w:lang w:val="uk-UA"/>
        </w:rPr>
      </w:pPr>
      <w:r>
        <w:rPr>
          <w:b/>
          <w:color w:val="000000"/>
          <w:lang w:val="uk-UA"/>
        </w:rPr>
        <w:t>Голосували:</w:t>
      </w:r>
    </w:p>
    <w:p w:rsidR="005B054C" w:rsidRDefault="005B054C" w:rsidP="005B054C">
      <w:pPr>
        <w:jc w:val="both"/>
        <w:rPr>
          <w:i/>
          <w:lang w:val="uk-UA"/>
        </w:rPr>
      </w:pPr>
      <w:r>
        <w:rPr>
          <w:i/>
          <w:lang w:val="uk-UA"/>
        </w:rPr>
        <w:t xml:space="preserve">"за" -                   33 978 034 </w:t>
      </w:r>
      <w:r>
        <w:rPr>
          <w:lang w:val="uk-UA"/>
        </w:rPr>
        <w:t xml:space="preserve"> </w:t>
      </w:r>
      <w:r>
        <w:rPr>
          <w:i/>
          <w:lang w:val="uk-UA"/>
        </w:rPr>
        <w:t>голосів, що становить 100 % від зареєстрованих на Зборах.</w:t>
      </w:r>
    </w:p>
    <w:p w:rsidR="005B054C" w:rsidRDefault="005B054C" w:rsidP="005B054C">
      <w:pPr>
        <w:jc w:val="both"/>
        <w:rPr>
          <w:i/>
          <w:lang w:val="uk-UA"/>
        </w:rPr>
      </w:pPr>
      <w:r>
        <w:rPr>
          <w:i/>
          <w:lang w:val="uk-UA"/>
        </w:rPr>
        <w:t>"проти" -           0 голосів, що становить 0 % від зареєстрованих на Зборах.</w:t>
      </w:r>
    </w:p>
    <w:p w:rsidR="005B054C" w:rsidRDefault="005B054C" w:rsidP="005B054C">
      <w:pPr>
        <w:jc w:val="both"/>
        <w:rPr>
          <w:i/>
          <w:lang w:val="uk-UA"/>
        </w:rPr>
      </w:pPr>
      <w:r>
        <w:rPr>
          <w:i/>
          <w:lang w:val="uk-UA"/>
        </w:rPr>
        <w:t>"утрималися" – 0 голосів, що становить 0% від зареєстрованих на Зборах.</w:t>
      </w:r>
    </w:p>
    <w:p w:rsidR="005B054C" w:rsidRDefault="005B054C" w:rsidP="005B054C">
      <w:pPr>
        <w:jc w:val="both"/>
        <w:rPr>
          <w:i/>
          <w:lang w:val="uk-UA"/>
        </w:rPr>
      </w:pPr>
      <w:r>
        <w:rPr>
          <w:i/>
          <w:lang w:val="uk-UA"/>
        </w:rPr>
        <w:t>"признані недійсними бюлетені" -0 бюлетенів</w:t>
      </w:r>
    </w:p>
    <w:p w:rsidR="00A8401F" w:rsidRDefault="0099245E">
      <w:r>
        <w:rPr>
          <w:noProof/>
        </w:rPr>
        <w:lastRenderedPageBreak/>
        <w:drawing>
          <wp:inline distT="0" distB="0" distL="0" distR="0">
            <wp:extent cx="5940425" cy="7061414"/>
            <wp:effectExtent l="0" t="0" r="3175" b="6350"/>
            <wp:docPr id="1" name="Рисунок 1" descr="C:\Users\Acer\Pictures\2013-05-06 протокол\протоко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2013-05-06 протокол\протокол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061414"/>
                    </a:xfrm>
                    <a:prstGeom prst="rect">
                      <a:avLst/>
                    </a:prstGeom>
                    <a:noFill/>
                    <a:ln>
                      <a:noFill/>
                    </a:ln>
                  </pic:spPr>
                </pic:pic>
              </a:graphicData>
            </a:graphic>
          </wp:inline>
        </w:drawing>
      </w:r>
    </w:p>
    <w:p w:rsidR="009A0ECE" w:rsidRDefault="009A0ECE"/>
    <w:p w:rsidR="009A0ECE" w:rsidRDefault="009A0ECE"/>
    <w:p w:rsidR="009A0ECE" w:rsidRDefault="009A0ECE"/>
    <w:p w:rsidR="009A0ECE" w:rsidRDefault="009A0ECE"/>
    <w:p w:rsidR="009A0ECE" w:rsidRDefault="009A0ECE"/>
    <w:p w:rsidR="009A0ECE" w:rsidRDefault="009A0ECE"/>
    <w:p w:rsidR="009A0ECE" w:rsidRDefault="009A0ECE"/>
    <w:p w:rsidR="009A0ECE" w:rsidRDefault="009A0ECE"/>
    <w:p w:rsidR="009A0ECE" w:rsidRDefault="009A0ECE"/>
    <w:p w:rsidR="009A0ECE" w:rsidRDefault="009A0ECE"/>
    <w:p w:rsidR="009A0ECE" w:rsidRDefault="009A0ECE"/>
    <w:p w:rsidR="009A0ECE" w:rsidRDefault="009A0ECE">
      <w:bookmarkStart w:id="2" w:name="_GoBack"/>
      <w:r>
        <w:rPr>
          <w:noProof/>
        </w:rPr>
        <w:lastRenderedPageBreak/>
        <w:drawing>
          <wp:inline distT="0" distB="0" distL="0" distR="0" wp14:anchorId="44F20650" wp14:editId="13E8F35F">
            <wp:extent cx="5940425" cy="8165358"/>
            <wp:effectExtent l="0" t="0" r="3175" b="7620"/>
            <wp:docPr id="4" name="Рисунок 4" descr="C:\Users\Acer\Pictures\2013-05-06 протокол\протокол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2013-05-06 протокол\протокол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End w:id="2"/>
    </w:p>
    <w:p w:rsidR="009A0ECE" w:rsidRDefault="009A0ECE"/>
    <w:sectPr w:rsidR="009A0ECE" w:rsidSect="005B054C">
      <w:footerReference w:type="default" r:id="rId10"/>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7E" w:rsidRDefault="00E7287E" w:rsidP="005B054C">
      <w:r>
        <w:separator/>
      </w:r>
    </w:p>
  </w:endnote>
  <w:endnote w:type="continuationSeparator" w:id="0">
    <w:p w:rsidR="00E7287E" w:rsidRDefault="00E7287E" w:rsidP="005B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0002"/>
      <w:docPartObj>
        <w:docPartGallery w:val="Page Numbers (Bottom of Page)"/>
        <w:docPartUnique/>
      </w:docPartObj>
    </w:sdtPr>
    <w:sdtContent>
      <w:p w:rsidR="00A3640A" w:rsidRDefault="005B054C">
        <w:pPr>
          <w:pStyle w:val="a8"/>
          <w:jc w:val="right"/>
        </w:pPr>
        <w:r>
          <w:fldChar w:fldCharType="begin"/>
        </w:r>
        <w:r>
          <w:instrText>PAGE   \* MERGEFORMAT</w:instrText>
        </w:r>
        <w:r>
          <w:fldChar w:fldCharType="separate"/>
        </w:r>
        <w:r w:rsidR="009A0ECE">
          <w:rPr>
            <w:noProof/>
          </w:rPr>
          <w:t>13</w:t>
        </w:r>
        <w:r>
          <w:fldChar w:fldCharType="end"/>
        </w:r>
      </w:p>
      <w:p w:rsidR="005B054C" w:rsidRDefault="005B054C">
        <w:pPr>
          <w:pStyle w:val="a8"/>
          <w:jc w:val="right"/>
        </w:pPr>
      </w:p>
    </w:sdtContent>
  </w:sdt>
  <w:p w:rsidR="005B054C" w:rsidRDefault="005B054C">
    <w:pPr>
      <w:pStyle w:val="a8"/>
    </w:pPr>
  </w:p>
  <w:p w:rsidR="005B054C" w:rsidRDefault="00A3640A">
    <w:pPr>
      <w:pStyle w:val="a8"/>
    </w:pPr>
    <w:r>
      <w:rPr>
        <w:noProof/>
      </w:rPr>
      <w:drawing>
        <wp:inline distT="0" distB="0" distL="0" distR="0" wp14:anchorId="12DB4C95" wp14:editId="02159958">
          <wp:extent cx="5940425" cy="8165358"/>
          <wp:effectExtent l="0" t="0" r="3175" b="7620"/>
          <wp:docPr id="2" name="Рисунок 2" descr="C:\Users\Acer\Pictures\2013-05-06 протокол\протокол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2013-05-06 протокол\протокол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7E" w:rsidRDefault="00E7287E" w:rsidP="005B054C">
      <w:r>
        <w:separator/>
      </w:r>
    </w:p>
  </w:footnote>
  <w:footnote w:type="continuationSeparator" w:id="0">
    <w:p w:rsidR="00E7287E" w:rsidRDefault="00E7287E" w:rsidP="005B0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A8255A"/>
    <w:multiLevelType w:val="multilevel"/>
    <w:tmpl w:val="3D2658CE"/>
    <w:lvl w:ilvl="0">
      <w:start w:val="1"/>
      <w:numFmt w:val="decimal"/>
      <w:lvlText w:val="%1."/>
      <w:lvlJc w:val="left"/>
      <w:pPr>
        <w:ind w:left="390" w:hanging="39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2C4E72DA"/>
    <w:multiLevelType w:val="hybridMultilevel"/>
    <w:tmpl w:val="3EB4EB9C"/>
    <w:lvl w:ilvl="0" w:tplc="5C3E1028">
      <w:numFmt w:val="bullet"/>
      <w:lvlText w:val="-"/>
      <w:lvlJc w:val="left"/>
      <w:pPr>
        <w:ind w:left="720" w:hanging="360"/>
      </w:pPr>
      <w:rPr>
        <w:rFonts w:ascii="Arial" w:eastAsiaTheme="minorHAnsi" w:hAnsi="Arial" w:cs="Aria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CA17824"/>
    <w:multiLevelType w:val="multilevel"/>
    <w:tmpl w:val="91001AFC"/>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8F"/>
    <w:rsid w:val="005B054C"/>
    <w:rsid w:val="0099245E"/>
    <w:rsid w:val="009A0ECE"/>
    <w:rsid w:val="00A3640A"/>
    <w:rsid w:val="00A8401F"/>
    <w:rsid w:val="00DC248F"/>
    <w:rsid w:val="00E7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B054C"/>
    <w:pPr>
      <w:spacing w:after="0" w:line="240" w:lineRule="auto"/>
    </w:pPr>
  </w:style>
  <w:style w:type="paragraph" w:styleId="a4">
    <w:name w:val="List Paragraph"/>
    <w:basedOn w:val="a"/>
    <w:uiPriority w:val="34"/>
    <w:qFormat/>
    <w:rsid w:val="005B054C"/>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5B05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054C"/>
    <w:pPr>
      <w:tabs>
        <w:tab w:val="center" w:pos="4677"/>
        <w:tab w:val="right" w:pos="9355"/>
      </w:tabs>
    </w:pPr>
  </w:style>
  <w:style w:type="character" w:customStyle="1" w:styleId="a7">
    <w:name w:val="Верхний колонтитул Знак"/>
    <w:basedOn w:val="a0"/>
    <w:link w:val="a6"/>
    <w:uiPriority w:val="99"/>
    <w:rsid w:val="005B054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054C"/>
    <w:pPr>
      <w:tabs>
        <w:tab w:val="center" w:pos="4677"/>
        <w:tab w:val="right" w:pos="9355"/>
      </w:tabs>
    </w:pPr>
  </w:style>
  <w:style w:type="character" w:customStyle="1" w:styleId="a9">
    <w:name w:val="Нижний колонтитул Знак"/>
    <w:basedOn w:val="a0"/>
    <w:link w:val="a8"/>
    <w:uiPriority w:val="99"/>
    <w:rsid w:val="005B054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9245E"/>
    <w:rPr>
      <w:rFonts w:ascii="Tahoma" w:hAnsi="Tahoma" w:cs="Tahoma"/>
      <w:sz w:val="16"/>
      <w:szCs w:val="16"/>
    </w:rPr>
  </w:style>
  <w:style w:type="character" w:customStyle="1" w:styleId="ab">
    <w:name w:val="Текст выноски Знак"/>
    <w:basedOn w:val="a0"/>
    <w:link w:val="aa"/>
    <w:uiPriority w:val="99"/>
    <w:semiHidden/>
    <w:rsid w:val="009924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B054C"/>
    <w:pPr>
      <w:spacing w:after="0" w:line="240" w:lineRule="auto"/>
    </w:pPr>
  </w:style>
  <w:style w:type="paragraph" w:styleId="a4">
    <w:name w:val="List Paragraph"/>
    <w:basedOn w:val="a"/>
    <w:uiPriority w:val="34"/>
    <w:qFormat/>
    <w:rsid w:val="005B054C"/>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5B05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054C"/>
    <w:pPr>
      <w:tabs>
        <w:tab w:val="center" w:pos="4677"/>
        <w:tab w:val="right" w:pos="9355"/>
      </w:tabs>
    </w:pPr>
  </w:style>
  <w:style w:type="character" w:customStyle="1" w:styleId="a7">
    <w:name w:val="Верхний колонтитул Знак"/>
    <w:basedOn w:val="a0"/>
    <w:link w:val="a6"/>
    <w:uiPriority w:val="99"/>
    <w:rsid w:val="005B054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054C"/>
    <w:pPr>
      <w:tabs>
        <w:tab w:val="center" w:pos="4677"/>
        <w:tab w:val="right" w:pos="9355"/>
      </w:tabs>
    </w:pPr>
  </w:style>
  <w:style w:type="character" w:customStyle="1" w:styleId="a9">
    <w:name w:val="Нижний колонтитул Знак"/>
    <w:basedOn w:val="a0"/>
    <w:link w:val="a8"/>
    <w:uiPriority w:val="99"/>
    <w:rsid w:val="005B054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9245E"/>
    <w:rPr>
      <w:rFonts w:ascii="Tahoma" w:hAnsi="Tahoma" w:cs="Tahoma"/>
      <w:sz w:val="16"/>
      <w:szCs w:val="16"/>
    </w:rPr>
  </w:style>
  <w:style w:type="character" w:customStyle="1" w:styleId="ab">
    <w:name w:val="Текст выноски Знак"/>
    <w:basedOn w:val="a0"/>
    <w:link w:val="aa"/>
    <w:uiPriority w:val="99"/>
    <w:semiHidden/>
    <w:rsid w:val="009924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4238</Words>
  <Characters>24160</Characters>
  <Application>Microsoft Office Word</Application>
  <DocSecurity>0</DocSecurity>
  <Lines>201</Lines>
  <Paragraphs>56</Paragraphs>
  <ScaleCrop>false</ScaleCrop>
  <Company/>
  <LinksUpToDate>false</LinksUpToDate>
  <CharactersWithSpaces>28342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5</cp:revision>
  <dcterms:created xsi:type="dcterms:W3CDTF">2013-05-08T11:28:00Z</dcterms:created>
  <dcterms:modified xsi:type="dcterms:W3CDTF">2013-05-08T11:35:00Z</dcterms:modified>
</cp:coreProperties>
</file>