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E6" w:rsidRPr="00ED77E6" w:rsidRDefault="00ED77E6" w:rsidP="00ED77E6">
      <w:pPr>
        <w:widowControl w:val="0"/>
        <w:suppressAutoHyphens/>
        <w:spacing w:after="0" w:line="240" w:lineRule="auto"/>
        <w:jc w:val="center"/>
        <w:rPr>
          <w:rFonts w:ascii="Cambria" w:eastAsia="SimSun" w:hAnsi="Cambria" w:cs="Calibri"/>
          <w:b/>
          <w:bCs/>
          <w:i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i/>
          <w:kern w:val="1"/>
          <w:sz w:val="20"/>
          <w:szCs w:val="20"/>
          <w:lang w:val="uk-UA" w:eastAsia="hi-IN" w:bidi="hi-IN"/>
        </w:rPr>
        <w:t>Повідомлення про підсумки голосування з  питань порядку денного</w:t>
      </w:r>
    </w:p>
    <w:p w:rsidR="00ED77E6" w:rsidRPr="00ED77E6" w:rsidRDefault="00ED77E6" w:rsidP="00ED77E6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jc w:val="center"/>
        <w:rPr>
          <w:rFonts w:ascii="Cambria" w:eastAsia="SimSun" w:hAnsi="Cambria" w:cs="Calibri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bCs/>
          <w:i/>
          <w:kern w:val="1"/>
          <w:sz w:val="20"/>
          <w:szCs w:val="20"/>
          <w:lang w:val="uk-UA" w:eastAsia="ar-SA"/>
        </w:rPr>
        <w:t>загальних Зборів акціонерів</w:t>
      </w:r>
    </w:p>
    <w:p w:rsidR="00ED77E6" w:rsidRPr="00ED77E6" w:rsidRDefault="00ED77E6" w:rsidP="00ED77E6">
      <w:pPr>
        <w:suppressAutoHyphens/>
        <w:spacing w:after="0" w:line="240" w:lineRule="auto"/>
        <w:jc w:val="center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ПРИВАТНЕ АКЦІОНЕРНЕ ТОВАРИСТВО "ДРУЖБА."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center"/>
        <w:rPr>
          <w:rFonts w:ascii="Cambria" w:eastAsia="N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N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(код за ЄДРПОУ: 00849014, місцезнаходження: 70037, Запорізька обл., </w:t>
      </w:r>
      <w:proofErr w:type="spellStart"/>
      <w:r w:rsidRPr="00ED77E6">
        <w:rPr>
          <w:rFonts w:ascii="Cambria" w:eastAsia="NSimSun" w:hAnsi="Cambria" w:cs="Cambria"/>
          <w:color w:val="000000"/>
          <w:kern w:val="1"/>
          <w:sz w:val="20"/>
          <w:szCs w:val="20"/>
          <w:lang w:val="uk-UA" w:eastAsia="hi-IN" w:bidi="hi-IN"/>
        </w:rPr>
        <w:t>Вільнянський</w:t>
      </w:r>
      <w:proofErr w:type="spellEnd"/>
      <w:r w:rsidRPr="00ED77E6">
        <w:rPr>
          <w:rFonts w:ascii="Cambria" w:eastAsia="N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район, село Люцерна, </w:t>
      </w:r>
      <w:proofErr w:type="spellStart"/>
      <w:r w:rsidRPr="00ED77E6">
        <w:rPr>
          <w:rFonts w:ascii="Cambria" w:eastAsia="NSimSun" w:hAnsi="Cambria" w:cs="Cambria"/>
          <w:color w:val="000000"/>
          <w:kern w:val="1"/>
          <w:sz w:val="20"/>
          <w:szCs w:val="20"/>
          <w:lang w:val="uk-UA" w:eastAsia="hi-IN" w:bidi="hi-IN"/>
        </w:rPr>
        <w:t>вул.Шкільна</w:t>
      </w:r>
      <w:proofErr w:type="spellEnd"/>
      <w:r w:rsidRPr="00ED77E6">
        <w:rPr>
          <w:rFonts w:ascii="Cambria" w:eastAsia="NSimSun" w:hAnsi="Cambria" w:cs="Cambria"/>
          <w:color w:val="000000"/>
          <w:kern w:val="1"/>
          <w:sz w:val="20"/>
          <w:szCs w:val="20"/>
          <w:lang w:val="uk-UA" w:eastAsia="hi-IN" w:bidi="hi-IN"/>
        </w:rPr>
        <w:t>, будинок 1)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rPr>
          <w:rFonts w:ascii="Cambria" w:eastAsia="N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widowControl w:val="0"/>
        <w:suppressAutoHyphens/>
        <w:spacing w:after="0" w:line="240" w:lineRule="auto"/>
        <w:rPr>
          <w:rFonts w:ascii="Cambria" w:eastAsia="N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N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Дата, час та місце проведення загальних Зборів: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74" w:lineRule="exact"/>
        <w:ind w:right="97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19 квітня 2019 року о 12.00 годині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за адресою: 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 70037, Запорізька обл., </w:t>
      </w:r>
      <w:proofErr w:type="spellStart"/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Вільнянський</w:t>
      </w:r>
      <w:proofErr w:type="spellEnd"/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район, село Люцерна, </w:t>
      </w:r>
      <w:proofErr w:type="spellStart"/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вул.Шкільна</w:t>
      </w:r>
      <w:proofErr w:type="spellEnd"/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, будинок 1, актовий зал №1 контори господарства ПРАТ «ДРУЖБА.».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Питання 1.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Обрання голови та членів лічильної комісії зборів.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Обрати лічильну комісію у складі: 1) Редька Олександр Миколайович – Голова Лічильної комісії; </w:t>
      </w:r>
      <w:r w:rsidRPr="00ED77E6"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  <w:t xml:space="preserve">2) Спас Оксана Анатоліївна – член Лічильної комісії;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3) </w:t>
      </w:r>
      <w:proofErr w:type="spellStart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Тололо</w:t>
      </w:r>
      <w:proofErr w:type="spellEnd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Інна Миколаївна – член Лічильної комісії. Припинити повноваження членів лічильної комісії після виконання покладених на них обов’язків у повному обсязі.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–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Times New Roman" w:hAnsi="Cambria" w:cs="Cambria"/>
          <w:color w:val="000000"/>
          <w:kern w:val="1"/>
          <w:sz w:val="20"/>
          <w:szCs w:val="20"/>
          <w:lang w:val="uk-UA" w:eastAsia="ar-SA"/>
        </w:rPr>
      </w:pPr>
      <w:bookmarkStart w:id="0" w:name="OLE_LINK21"/>
      <w:bookmarkStart w:id="1" w:name="OLE_LINK11"/>
      <w:bookmarkEnd w:id="0"/>
      <w:bookmarkEnd w:id="1"/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Обрати лічильну комісію у складі: 1) Редька Олександр Миколайович – Голова Лічильної комісії; </w:t>
      </w:r>
      <w:r w:rsidRPr="00ED77E6"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  <w:t xml:space="preserve">2) Спас Оксана Анатоліївна – член Лічильної комісії;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3) </w:t>
      </w:r>
      <w:proofErr w:type="spellStart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Тололо</w:t>
      </w:r>
      <w:proofErr w:type="spellEnd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Інна Миколаївна – член Лічильної комісії. Припинити повноваження членів лічильної комісії після виконання покладених на них обов’язків у повному обсязі.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Питання 2.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Затвердження порядку та способу засвідчення бюлетеню для голосування на загальних зборах Товариства.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  <w:r w:rsidRPr="00ED77E6"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  <w:t>Затвердити наступний порядок та спосіб засвідчення  бюлетеню для голосування: бюлетені для голосування засвідчуються та видаються акціонеру (представнику акціонера) реєстраційною комісією під час реєстрації учасників зборів. Бюлетені для голосування засвідчуються підписом голови реєстраційної комісії та засвідчуються печаткою Товариства</w:t>
      </w:r>
      <w:r w:rsidRPr="00ED77E6">
        <w:rPr>
          <w:rFonts w:ascii="Cambria" w:eastAsia="SimSun" w:hAnsi="Cambria" w:cs="Cambria"/>
          <w:color w:val="0000FF"/>
          <w:kern w:val="1"/>
          <w:sz w:val="20"/>
          <w:szCs w:val="20"/>
          <w:lang w:val="uk-UA" w:eastAsia="hi-IN" w:bidi="hi-IN"/>
        </w:rPr>
        <w:t>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eastAsia="hi-IN" w:bidi="hi-IN"/>
        </w:rPr>
        <w:t xml:space="preserve"> 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bCs/>
          <w:iCs/>
          <w:color w:val="000000"/>
          <w:spacing w:val="9"/>
          <w:kern w:val="1"/>
          <w:sz w:val="20"/>
          <w:szCs w:val="20"/>
          <w:lang w:val="uk-UA" w:eastAsia="ar-SA"/>
        </w:rPr>
      </w:pPr>
      <w:bookmarkStart w:id="2" w:name="OLE_LINK211"/>
      <w:bookmarkStart w:id="3" w:name="OLE_LINK111"/>
      <w:bookmarkEnd w:id="2"/>
      <w:bookmarkEnd w:id="3"/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  <w:t>Затвердити наступний порядок та спосіб засвідчення  бюлетеню для голосування: бюлетені для голосування засвідчуються та видаються акціонеру (представнику акціонера) реєстраційною комісією під час реєстрації учасників зборів. Бюлетені для голосування засвідчуються підписом голови реєстраційної комісії та засвідчуються печаткою Товариства</w:t>
      </w:r>
      <w:r w:rsidRPr="00ED77E6">
        <w:rPr>
          <w:rFonts w:ascii="Cambria" w:eastAsia="SimSun" w:hAnsi="Cambria" w:cs="Cambria"/>
          <w:color w:val="0000FF"/>
          <w:kern w:val="1"/>
          <w:sz w:val="20"/>
          <w:szCs w:val="20"/>
          <w:lang w:val="uk-UA" w:eastAsia="hi-IN" w:bidi="hi-IN"/>
        </w:rPr>
        <w:t>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Питання 3.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Обрання голови, секретаря зборів, затвердження порядку проведення загальних зборів (регламенту зборів).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Обрати Головою зборів Спаса Михайла Олександровича, Секретарем зборів </w:t>
      </w:r>
      <w:proofErr w:type="spellStart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Божларовську</w:t>
      </w:r>
      <w:proofErr w:type="spellEnd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Тетяну Анатоліївну. Затвердити наступний порядок проведення загальних зборів (регламент зборів): Оголошення питання порядку денного та проекту рішення – 5 хвилин; Виступ доповідача з питання порядку денного – 15 хвилин; Обговорення питання порядку денного та проекту рішення (включаючи запитання, дебати та тощо) – 10 хвилин; Голосування з питань порядку денного – 5 хвилин; Голосування на зборах здійснюється за принципом: одна голосуюча акція – один голос; Збори провести без перерви.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eastAsia="hi-IN" w:bidi="hi-IN"/>
        </w:rPr>
        <w:t xml:space="preserve"> 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lastRenderedPageBreak/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bookmarkStart w:id="4" w:name="OLE_LINK2111"/>
      <w:bookmarkStart w:id="5" w:name="OLE_LINK1111"/>
      <w:bookmarkEnd w:id="4"/>
      <w:bookmarkEnd w:id="5"/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Обрати Головою зборів Спаса Михайла Олександровича, Секретарем зборів </w:t>
      </w:r>
      <w:proofErr w:type="spellStart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Божларовську</w:t>
      </w:r>
      <w:proofErr w:type="spellEnd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Тетяну Анатоліївну. Затвердити наступний порядок проведення загальних зборів (регламент зборів): Оголошення питання порядку денного та проекту рішення – 5 хвилин; Виступ доповідача з питання порядку денного – 15 хвилин; Обговорення питання порядку денного та проекту рішення (включаючи запитання, дебати та тощо) – 10 хвилин; Голосування з питань порядку денного – 5 хвилин; Голосування на зборах здійснюється за принципом: одна голосуюча акція – один голос; Збори провести без перерви.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Питання 4.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Розгляд звіту Виконавчого органу (Правління)  про результати фінансово-господарської діяльності Товариства за 2018 рік та його затвердження. Прийняття рішення за наслідками розгляду звіту Виконавчого органу (Правління) .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Затвердити звіт  Виконавчого органу (Правління) про результати фінансово-господарської діяльності Товариства за 2018 рік. Роботу Виконавчого органу (Правління)  Товариства визнати задовільною.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eastAsia="hi-IN" w:bidi="hi-IN"/>
        </w:rPr>
        <w:t xml:space="preserve">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 xml:space="preserve"> 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bookmarkStart w:id="6" w:name="OLE_LINK21111"/>
      <w:bookmarkStart w:id="7" w:name="OLE_LINK11111"/>
      <w:bookmarkEnd w:id="6"/>
      <w:bookmarkEnd w:id="7"/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>Затвердити звіт  Виконавчого органу (Правління) про результати фінансово-господарської діяльності Товариства за 2018 рік. Роботу Виконавчого органу (Правління)  Товариства визнати задовільною.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Питання 5.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Розгляд звіту Наглядової ради Товариства за 2018 рік та його затвердження. Прийняття рішення за наслідками розгляду звіту Наглядової ради.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Затвердити звіт Наглядової ради Товариства за 2018 рік. Роботу Наглядової ради Товариства визнати задовільною.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bookmarkStart w:id="8" w:name="OLE_LINK211111"/>
      <w:bookmarkStart w:id="9" w:name="OLE_LINK111111"/>
      <w:bookmarkEnd w:id="8"/>
      <w:bookmarkEnd w:id="9"/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>Затвердити звіт Наглядової ради Товариства за 2018 рік. Роботу Наглядової ради Товариства визнати задовільною.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Питання 6.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Затвердження річного звіту Товариства за 2018 рік.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Затвердити річний звіт Товариства за 2018 рік.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bookmarkStart w:id="10" w:name="OLE_LINK2111111"/>
      <w:bookmarkStart w:id="11" w:name="OLE_LINK1111111"/>
      <w:bookmarkEnd w:id="10"/>
      <w:bookmarkEnd w:id="11"/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Затвердити річний звіт Товариства за 2018 рік.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  <w:lastRenderedPageBreak/>
        <w:t xml:space="preserve">Питання 7. </w:t>
      </w:r>
      <w:r w:rsidRPr="00ED77E6">
        <w:rPr>
          <w:rFonts w:ascii="Cambria" w:eastAsia="SimSun" w:hAnsi="Cambria" w:cs="Cambria"/>
          <w:bCs/>
          <w:kern w:val="1"/>
          <w:sz w:val="20"/>
          <w:szCs w:val="20"/>
          <w:lang w:val="uk-UA" w:eastAsia="hi-IN" w:bidi="hi-IN"/>
        </w:rPr>
        <w:t xml:space="preserve">Розгляд висновків зовнішнього аудиту за 2018р. та затвердження заходів за результатами його розгляду.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  <w:t xml:space="preserve">Висновки та заходи за результатами розгляду висновків зовнішнього аудиту фінансової звітності Товариства за 2018 рік затвердити.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bookmarkStart w:id="12" w:name="OLE_LINK21111111"/>
      <w:bookmarkStart w:id="13" w:name="OLE_LINK11111111"/>
      <w:bookmarkEnd w:id="12"/>
      <w:bookmarkEnd w:id="13"/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  <w:t>Висновки та заходи за результатами розгляду висновків зовнішнього аудиту фінансової звітності Товариства за 2018 рік затвердити.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Питання 8.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Затвердження порядку розподілу прибутку Товариства за 2018 рік.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Затвердити наступний порядок розподілу прибутку Товариства за 2018 рік: прибуток, отриманий Товариством за результатами діяльності у 2018 році у розмірі 382294,15 грн  (триста вісімдесят дві тисячі двісті дев’яносто чотири грн 15 </w:t>
      </w:r>
      <w:proofErr w:type="spellStart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коп</w:t>
      </w:r>
      <w:proofErr w:type="spellEnd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) направити на покриття  збитків минулих періодів.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Затвердити наступний порядок розподілу прибутку Товариства за 2018 рік: прибуток, отриманий Товариством за результатами діяльності у 2018 році у розмірі 382294,15 грн  (триста вісімдесят дві тисячі двісті дев’яносто чотири грн 15 </w:t>
      </w:r>
      <w:proofErr w:type="spellStart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коп</w:t>
      </w:r>
      <w:proofErr w:type="spellEnd"/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) направити на покриття  збитків минулих періодів.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Питання 9.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Попереднє схвалення (попереднє надання згоди на вчинення)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Попередньо схвалити (попередньо надати згоду на вчинення) наступні значні правочини, які можуть вчинятися товариством протягом не більш як одного року з дати прийняття такого рішення: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>На підставі ч. 3 ст. 70 та ч.1. ст. 33 Закону України «Про акціонерні товариства» надати попереднє схвалення на укладання Товариством значних правочинів, ринкова вартість майна або послуг чи сума коштів, що є їх предметом, становить від 10 відсотків вартості активів за даними річної фінансової звітності Товариства за 2018 рік, які вчинятимуться Товариством у ході його поточної господарської діяльності протягом 1 (одного) року з дня проведення цих Загальних зборів акціонерів, а саме: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ТОВАРИСТВОМ З ОБМЕЖЕНОЮ ВІДПОВІДАЛЬНІСТЮ «ПЖК-ЗАПОРІЖЖЯ» (ідентифікаційний код 38461580) з реалізації власної продукції, граничною вартістю таких правочинів у розмірі 8 000 000 (вісім мільйонів) гривень;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постачання паливно-мастильних матеріалів, граничною вартістю таких правочинів у розмірі 2 500 000 (два мільйона п’ятсот тисяч) гривень;</w:t>
      </w:r>
    </w:p>
    <w:p w:rsidR="00ED77E6" w:rsidRPr="00ED77E6" w:rsidRDefault="00ED77E6" w:rsidP="00ED77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 xml:space="preserve">укладання Товариством правочинів з постачання матеріалів сільськогосподарського призначення, а саме- насіння, добрива, </w:t>
      </w:r>
      <w:proofErr w:type="spellStart"/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ядохімікати</w:t>
      </w:r>
      <w:proofErr w:type="spellEnd"/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, граничною вартістю таких правочинів у розмірі 2 500 000 (два мільйона п’ятсот тисяч  ) гривень;</w:t>
      </w:r>
    </w:p>
    <w:p w:rsidR="00ED77E6" w:rsidRPr="00ED77E6" w:rsidRDefault="00ED77E6" w:rsidP="00ED77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постачання основних засобів, граничною вартістю таких правочинів у розмірі 1 000 000 (один мільйон) гривень.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>На підставі ч. 3 ст. 70 «Про акціонерні товариства» надати попереднє схвалення на укладання Товариством значних правочинів, ринкова вартість майна або послуг чи сума коштів, що є їх предметом, перевищує 25 відсотків вартості активів за даними річної фінансової звітності Товариства за 2018 рік, які вчинятимуться Товариством у ході його поточної господарської діяльності протягом 1 (одного) року з дня проведення цих Загальних зборів акціонерів, а саме: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Cambria" w:eastAsia="MS Mincho" w:hAnsi="Cambria" w:cs="Cambria"/>
          <w:color w:val="000000"/>
          <w:spacing w:val="-2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sz w:val="20"/>
          <w:szCs w:val="20"/>
          <w:lang w:val="uk-UA" w:eastAsia="hi-IN" w:bidi="hi-IN"/>
        </w:rPr>
        <w:t>укладання Товариством правочинів з  ТОВАРИСТВОМ З ОБМЕЖЕНОЮ ВІДПО-ВІДАЛЬНІСТЮ «ПЖК-</w:t>
      </w:r>
      <w:r w:rsidRPr="00ED77E6">
        <w:rPr>
          <w:rFonts w:ascii="Cambria" w:eastAsia="MS Mincho" w:hAnsi="Cambria" w:cs="Cambria"/>
          <w:color w:val="000000"/>
          <w:spacing w:val="-2"/>
          <w:sz w:val="20"/>
          <w:szCs w:val="20"/>
          <w:lang w:val="uk-UA" w:eastAsia="hi-IN" w:bidi="hi-IN"/>
        </w:rPr>
        <w:lastRenderedPageBreak/>
        <w:t>ЗАПОРІЖЖЯ» (ідентифікаційний код 38461580), ТОВАРИСТВОМ З ОБМЕЖЕНОЮ ВІДПОВІДАЛЬНІСТЮ «ДНІПРОМЛИН» (ідентифікаційний код 37987680), ТОВАРИСТВОМ З ОБМЕЖЕНОЮ ВІДПОВІДАЛЬНІСТЮ «ОРІЛЬСЬКИЙ ОБ’ЄДНАНИЙ ЕЛЕВАТОР» (ідентифікаційний код 30921733), ПРИВАТНЕ АКЦІОНЕРНЕ ТОВАРИСТВО «НОВОМОСКОВСЬКЕ РВП«АГРОТЕХСЕРВІС»(ідентифікаційний код 00903191),щодо отримання або надання безвідсоткової поворотної або безповоротної фінансової допомоги, граничною вартістю таких правочинів у розмірі  8 000 000 (вісім мільйонів) гривень;</w:t>
      </w:r>
    </w:p>
    <w:p w:rsidR="00ED77E6" w:rsidRPr="00ED77E6" w:rsidRDefault="00ED77E6" w:rsidP="00ED77E6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реалізації соняшника, граничною вартістю таких правочинів у розмірі 11 000 000 (одинадцять мільйонів) гривень;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реалізації зернових культур, граничною вартістю таких правочинів у розмірі 18 500 000 (вісімнадцять мільйонів п’ятсот тисяч) гривень;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Гранична сукупна вартість усіх правочинів, вказаних у цьому рішення, не повинна перевищувати  51 500 000 (п’ятдесят один мільйон п’ятсот тисяч) гривень.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Уповноважити на укладання таких правочинів Голову правління Товариства.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Попередньо схвалити (попередньо надати згоду на вчинення) наступні значні правочини, які можуть вчинятися товариством протягом не більш як одного року з дати прийняття такого рішення: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>На підставі ч. 3 ст. 70 та ч.1. ст. 33 Закону України «Про акціонерні товариства» надати попереднє схвалення на укладання Товариством значних правочинів, ринкова вартість майна або послуг чи сума коштів, що є їх предметом, становить від 10 відсотків вартості активів за даними річної фінансової звітності Товариства за 2018 рік, які вчинятимуться Товариством у ході його поточної господарської діяльності протягом 1 (одного) року з дня проведення цих Загальних зборів акціонерів, а саме: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ТОВАРИСТВОМ З ОБМЕЖЕНОЮ ВІДПОВІДАЛЬНІСТЮ «ПЖК-ЗАПОРІЖЖЯ» (ідентифікаційний код 38461580) з реалізації власної продукції, граничною вартістю таких правочинів у розмірі 8 000 000 (вісім мільйонів) гривень;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постачання паливно-мастильних матеріалів, граничною вартістю таких правочинів у розмірі 2 500 000 (два мільйона п’ятсот тисяч) гривень;</w:t>
      </w:r>
    </w:p>
    <w:p w:rsidR="00ED77E6" w:rsidRPr="00ED77E6" w:rsidRDefault="00ED77E6" w:rsidP="00ED77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 xml:space="preserve">укладання Товариством правочинів з постачання матеріалів сільськогосподарського призначення, а саме- насіння, добрива, </w:t>
      </w:r>
      <w:proofErr w:type="spellStart"/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ядохімікати</w:t>
      </w:r>
      <w:proofErr w:type="spellEnd"/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, граничною вартістю таких правочинів у розмірі 2 500 000 (два мільйона п’ятсот тисяч  ) гривень;</w:t>
      </w:r>
    </w:p>
    <w:p w:rsidR="00ED77E6" w:rsidRPr="00ED77E6" w:rsidRDefault="00ED77E6" w:rsidP="00ED77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00" w:lineRule="atLeast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постачання основних засобів, граничною вартістю таких правочинів у розмірі 1 000 000 (один мільйон) гривень.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>На підставі ч. 3 ст. 70 «Про акціонерні товариства» надати попереднє схвалення на укладання Товариством значних правочинів, ринкова вартість майна або послуг чи сума коштів, що є їх предметом, перевищує 25 відсотків вартості активів за даними річної фінансової звітності Товариства за 2018 рік, які вчинятимуться Товариством у ході його поточної господарської діяльності протягом 1 (одного) року з дня проведення цих Загальних зборів акціонерів, а саме: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Cambria" w:eastAsia="MS Mincho" w:hAnsi="Cambria" w:cs="Cambria"/>
          <w:color w:val="000000"/>
          <w:spacing w:val="-2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sz w:val="20"/>
          <w:szCs w:val="20"/>
          <w:lang w:val="uk-UA" w:eastAsia="hi-IN" w:bidi="hi-IN"/>
        </w:rPr>
        <w:t>укладання Товариством правочинів з  ТОВАРИСТВОМ З ОБМЕЖЕНОЮ ВІДПО-ВІДАЛЬНІСТЮ «ПЖК-ЗАПОРІЖЖЯ» (ідентифікаційний код 38461580), ТОВАРИСТВОМ З ОБМЕЖЕНОЮ ВІДПОВІДАЛЬНІСТЮ «ДНІПРОМЛИН» (ідентифікаційний код 37987680), ТОВАРИСТВОМ З ОБМЕЖЕНОЮ ВІДПОВІДАЛЬНІСТЮ «ОРІЛЬСЬКИЙ ОБ’ЄДНАНИЙ ЕЛЕВАТОР» (ідентифікаційний код 30921733), ПРИВАТНЕ АКЦІОНЕРНЕ ТОВАРИСТВО «НОВОМОСКОВСЬКЕ РВП«АГРОТЕХСЕРВІС»(ідентифікаційний код 00903191),щодо отримання або надання безвідсоткової поворотної або безповоротної фінансової допомоги, граничною вартістю таких правочинів у розмірі  8 000 000 (вісім мільйонів) гривень;</w:t>
      </w:r>
    </w:p>
    <w:p w:rsidR="00ED77E6" w:rsidRPr="00ED77E6" w:rsidRDefault="00ED77E6" w:rsidP="00ED77E6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реалізації соняшника, граничною вартістю таких правочинів у розмірі 11 000 000 (одинадцять мільйонів) гривень;</w:t>
      </w:r>
    </w:p>
    <w:p w:rsidR="00ED77E6" w:rsidRPr="00ED77E6" w:rsidRDefault="00ED77E6" w:rsidP="00ED77E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укладання Товариством правочинів з реалізації зернових культур, граничною вартістю таких правочинів у розмірі 18 500 000 (вісімнадцять мільйонів п’ятсот тисяч) гривень;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mbria"/>
          <w:color w:val="000000"/>
          <w:spacing w:val="-2"/>
          <w:kern w:val="1"/>
          <w:sz w:val="20"/>
          <w:szCs w:val="20"/>
          <w:lang w:val="uk-UA" w:eastAsia="hi-IN" w:bidi="hi-IN"/>
        </w:rPr>
        <w:t>Гранична сукупна вартість усіх правочинів, вказаних у цьому рішення, не повинна перевищувати  51 500 000 (п’ятдесят один мільйон п’ятсот тисяч) гривень.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Уповноважити на укладання таких правочинів Голову правління Товариства.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Verdana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lastRenderedPageBreak/>
        <w:t xml:space="preserve">Питання 10.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Затвердження всіх правочинів, вчинених Товариством з дати проведення у 2018 році загальних зборів та до моменту проведення загальних зборів у 2019 році.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Затвердити всі правочини, вчинені Товариством з дати проведення у 2018 році загальних зборів та до моменту проведення річних зборів у 2019 році.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Arial Unicode MS"/>
          <w:i/>
          <w:kern w:val="1"/>
          <w:sz w:val="20"/>
          <w:szCs w:val="20"/>
          <w:lang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eastAsia="hi-IN" w:bidi="hi-IN"/>
        </w:rPr>
        <w:t xml:space="preserve">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Затвердити всі правочини, вчинені Товариством з дати проведення у 2018 році загальних зборів та до моменту проведення річних зборів у 2019 році.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Verdana" w:hAnsi="Cambria" w:cs="Cambria"/>
          <w:b/>
          <w:bCs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  <w:t>Питання 11.</w:t>
      </w:r>
      <w:r w:rsidRPr="00ED77E6">
        <w:rPr>
          <w:rFonts w:ascii="Cambria" w:eastAsia="SimSun" w:hAnsi="Cambria" w:cs="Cambria"/>
          <w:b/>
          <w:bCs/>
          <w:color w:val="0000FF"/>
          <w:kern w:val="1"/>
          <w:sz w:val="20"/>
          <w:szCs w:val="20"/>
          <w:lang w:val="uk-UA" w:eastAsia="hi-IN" w:bidi="hi-IN"/>
        </w:rPr>
        <w:t xml:space="preserve"> </w:t>
      </w:r>
      <w:r w:rsidRPr="00ED77E6">
        <w:rPr>
          <w:rFonts w:ascii="Cambria" w:eastAsia="SimSun" w:hAnsi="Cambria" w:cs="Calibri"/>
          <w:kern w:val="1"/>
          <w:sz w:val="20"/>
          <w:szCs w:val="20"/>
          <w:lang w:val="uk-UA" w:eastAsia="hi-IN" w:bidi="hi-IN"/>
        </w:rPr>
        <w:t>Прийняття рішення про дострокове припинення повноважень членів Наглядової ради Товариства.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/>
          <w:bCs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Verdana" w:hAnsi="Cambria" w:cs="Cambria"/>
          <w:b/>
          <w:bCs/>
          <w:color w:val="0000FF"/>
          <w:kern w:val="1"/>
          <w:sz w:val="20"/>
          <w:szCs w:val="20"/>
          <w:lang w:val="uk-UA" w:eastAsia="hi-IN" w:bidi="hi-IN"/>
        </w:rPr>
        <w:t xml:space="preserve">  </w:t>
      </w:r>
      <w:r w:rsidRPr="00ED77E6">
        <w:rPr>
          <w:rFonts w:ascii="Cambria" w:eastAsia="Verdana" w:hAnsi="Cambria" w:cs="Cambria"/>
          <w:bCs/>
          <w:kern w:val="1"/>
          <w:sz w:val="20"/>
          <w:szCs w:val="20"/>
          <w:lang w:val="uk-UA" w:eastAsia="hi-IN" w:bidi="hi-IN"/>
        </w:rPr>
        <w:t>Достроково</w:t>
      </w:r>
      <w:r w:rsidRPr="00ED77E6">
        <w:rPr>
          <w:rFonts w:ascii="Cambria" w:eastAsia="Verdana" w:hAnsi="Cambria" w:cs="Cambria"/>
          <w:b/>
          <w:bCs/>
          <w:kern w:val="1"/>
          <w:sz w:val="20"/>
          <w:szCs w:val="20"/>
          <w:lang w:val="uk-UA" w:eastAsia="hi-IN" w:bidi="hi-IN"/>
        </w:rPr>
        <w:t xml:space="preserve"> </w:t>
      </w:r>
      <w:r w:rsidRPr="00ED77E6">
        <w:rPr>
          <w:rFonts w:ascii="Cambria" w:eastAsia="Verdana" w:hAnsi="Cambria" w:cs="Cambria"/>
          <w:kern w:val="1"/>
          <w:sz w:val="20"/>
          <w:szCs w:val="20"/>
          <w:lang w:val="uk-UA" w:eastAsia="hi-IN" w:bidi="hi-IN"/>
        </w:rPr>
        <w:t>припинити повноваження членів Наглядової ради Товариства.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 xml:space="preserve">33972296 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Verdana" w:hAnsi="Cambria" w:cs="Cambria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Cs/>
          <w:kern w:val="1"/>
          <w:sz w:val="20"/>
          <w:szCs w:val="20"/>
          <w:lang w:val="uk-UA" w:eastAsia="hi-IN" w:bidi="hi-IN"/>
        </w:rPr>
        <w:t>Достроково</w:t>
      </w:r>
      <w:r w:rsidRPr="00ED77E6">
        <w:rPr>
          <w:rFonts w:ascii="Cambria" w:eastAsia="Verdana" w:hAnsi="Cambria" w:cs="Cambria"/>
          <w:b/>
          <w:bCs/>
          <w:kern w:val="1"/>
          <w:sz w:val="20"/>
          <w:szCs w:val="20"/>
          <w:lang w:val="uk-UA" w:eastAsia="hi-IN" w:bidi="hi-IN"/>
        </w:rPr>
        <w:t xml:space="preserve"> </w:t>
      </w:r>
      <w:r w:rsidRPr="00ED77E6">
        <w:rPr>
          <w:rFonts w:ascii="Cambria" w:eastAsia="Verdana" w:hAnsi="Cambria" w:cs="Cambria"/>
          <w:kern w:val="1"/>
          <w:sz w:val="20"/>
          <w:szCs w:val="20"/>
          <w:lang w:val="uk-UA" w:eastAsia="hi-IN" w:bidi="hi-IN"/>
        </w:rPr>
        <w:t>припинити повноваження членів Наглядової ради Товариства.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Verdana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Питання 12.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Обрання членів Наглядової ради Товариства.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mbria"/>
          <w:b/>
          <w:bCs/>
          <w:color w:val="000000"/>
          <w:kern w:val="2"/>
          <w:sz w:val="20"/>
          <w:szCs w:val="20"/>
          <w:lang w:val="uk-UA" w:eastAsia="hi-IN" w:bidi="hi-IN"/>
        </w:rPr>
      </w:pPr>
      <w:r w:rsidRPr="00ED77E6"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п. 12.1.</w:t>
      </w:r>
      <w:r w:rsidRPr="00ED77E6">
        <w:rPr>
          <w:rFonts w:ascii="Cambria" w:eastAsia="Calibri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 </w:t>
      </w:r>
      <w:r w:rsidRPr="00ED77E6">
        <w:rPr>
          <w:rFonts w:ascii="Cambria" w:eastAsia="Calibri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Обрання членів Наглядової ради Товариства.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SimSun" w:hAnsi="Cambria" w:cs="Arial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Calibri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Обрати членами </w:t>
      </w:r>
      <w:r w:rsidRPr="00ED77E6">
        <w:rPr>
          <w:rFonts w:ascii="Cambria" w:eastAsia="MS Mincho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Наглядової ради Товариства</w:t>
      </w:r>
      <w:r w:rsidRPr="00ED77E6">
        <w:rPr>
          <w:rFonts w:ascii="Cambria" w:eastAsia="Calibri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двох осіб з кандидатів</w:t>
      </w:r>
      <w:r w:rsidRPr="00ED77E6">
        <w:rPr>
          <w:rFonts w:ascii="Cambria" w:eastAsia="SimSun" w:hAnsi="Cambria" w:cs="Arial"/>
          <w:kern w:val="1"/>
          <w:sz w:val="20"/>
          <w:szCs w:val="20"/>
          <w:lang w:val="uk-UA" w:eastAsia="hi-IN" w:bidi="hi-IN"/>
        </w:rPr>
        <w:t xml:space="preserve">: </w:t>
      </w:r>
      <w:proofErr w:type="spellStart"/>
      <w:r w:rsidRPr="00ED77E6">
        <w:rPr>
          <w:rFonts w:ascii="Cambria" w:eastAsia="SimSun" w:hAnsi="Cambria" w:cs="Arial"/>
          <w:kern w:val="1"/>
          <w:sz w:val="20"/>
          <w:szCs w:val="20"/>
          <w:lang w:val="uk-UA" w:eastAsia="hi-IN" w:bidi="hi-IN"/>
        </w:rPr>
        <w:t>Моршинін</w:t>
      </w:r>
      <w:proofErr w:type="spellEnd"/>
      <w:r w:rsidRPr="00ED77E6">
        <w:rPr>
          <w:rFonts w:ascii="Cambria" w:eastAsia="SimSun" w:hAnsi="Cambria" w:cs="Arial"/>
          <w:kern w:val="1"/>
          <w:sz w:val="20"/>
          <w:szCs w:val="20"/>
          <w:lang w:val="uk-UA" w:eastAsia="hi-IN" w:bidi="hi-IN"/>
        </w:rPr>
        <w:t xml:space="preserve"> Євген Вікторович,  </w:t>
      </w:r>
      <w:proofErr w:type="spellStart"/>
      <w:r w:rsidRPr="00ED77E6">
        <w:rPr>
          <w:rFonts w:ascii="Cambria" w:eastAsia="SimSun" w:hAnsi="Cambria" w:cs="Arial"/>
          <w:kern w:val="1"/>
          <w:sz w:val="20"/>
          <w:szCs w:val="20"/>
          <w:lang w:val="uk-UA" w:eastAsia="hi-IN" w:bidi="hi-IN"/>
        </w:rPr>
        <w:t>Головатюк</w:t>
      </w:r>
      <w:proofErr w:type="spellEnd"/>
      <w:r w:rsidRPr="00ED77E6">
        <w:rPr>
          <w:rFonts w:ascii="Cambria" w:eastAsia="SimSun" w:hAnsi="Cambria" w:cs="Arial"/>
          <w:kern w:val="1"/>
          <w:sz w:val="20"/>
          <w:szCs w:val="20"/>
          <w:lang w:val="uk-UA" w:eastAsia="hi-IN" w:bidi="hi-IN"/>
        </w:rPr>
        <w:t xml:space="preserve"> Максим Валерійович</w:t>
      </w:r>
      <w:r w:rsidRPr="00ED77E6">
        <w:rPr>
          <w:rFonts w:ascii="Cambria" w:eastAsia="SimSun" w:hAnsi="Cambria" w:cs="Arial"/>
          <w:kern w:val="1"/>
          <w:sz w:val="20"/>
          <w:szCs w:val="20"/>
          <w:lang w:eastAsia="hi-IN" w:bidi="hi-IN"/>
        </w:rPr>
        <w:t>.</w:t>
      </w:r>
      <w:r w:rsidRPr="00ED77E6">
        <w:rPr>
          <w:rFonts w:ascii="Cambria" w:eastAsia="SimSun" w:hAnsi="Cambria" w:cs="Arial"/>
          <w:kern w:val="1"/>
          <w:sz w:val="20"/>
          <w:szCs w:val="20"/>
          <w:lang w:val="uk-UA" w:eastAsia="hi-IN" w:bidi="hi-IN"/>
        </w:rPr>
        <w:t xml:space="preserve">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hd w:val="clear" w:color="auto" w:fill="FFFFFF"/>
        <w:tabs>
          <w:tab w:val="left" w:pos="0"/>
        </w:tabs>
        <w:suppressAutoHyphens/>
        <w:autoSpaceDE w:val="0"/>
        <w:snapToGrid w:val="0"/>
        <w:spacing w:after="0" w:line="200" w:lineRule="atLeast"/>
        <w:jc w:val="both"/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"за </w:t>
      </w:r>
      <w:proofErr w:type="spellStart"/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Моршинін</w:t>
      </w:r>
      <w:proofErr w:type="spellEnd"/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 xml:space="preserve"> Євген Вікторович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>"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eastAsia="hi-IN" w:bidi="hi-IN"/>
        </w:rPr>
        <w:t>- 33972296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eastAsia="hi-IN" w:bidi="hi-IN"/>
        </w:rPr>
        <w:t>50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>% від загальної кількості голосів, що приймають рішення  по зазначеному питанню;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"за </w:t>
      </w:r>
      <w:proofErr w:type="spellStart"/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Головатюк</w:t>
      </w:r>
      <w:proofErr w:type="spellEnd"/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 xml:space="preserve"> Максим Валерійович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" 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eastAsia="hi-IN" w:bidi="hi-IN"/>
        </w:rPr>
        <w:t xml:space="preserve">– 33972296 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голосів, що становить 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eastAsia="hi-IN" w:bidi="hi-IN"/>
        </w:rPr>
        <w:t>50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 % від загальної кількості голосів, що приймають рішення  по зазначеному питанню;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"за " 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eastAsia="hi-IN" w:bidi="hi-IN"/>
        </w:rPr>
        <w:t xml:space="preserve">– 67944592 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голосів, що становить 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u w:val="single"/>
          <w:lang w:eastAsia="hi-IN" w:bidi="hi-IN"/>
        </w:rPr>
        <w:t>100</w:t>
      </w:r>
      <w:r w:rsidRPr="00ED77E6">
        <w:rPr>
          <w:rFonts w:ascii="Cambria" w:eastAsia="Calibri" w:hAnsi="Cambria" w:cs="Calibri"/>
          <w:i/>
          <w:iCs/>
          <w:color w:val="000000"/>
          <w:kern w:val="1"/>
          <w:sz w:val="20"/>
          <w:szCs w:val="20"/>
          <w:lang w:val="uk-UA" w:eastAsia="hi-IN" w:bidi="hi-IN"/>
        </w:rPr>
        <w:t xml:space="preserve"> % від загальної кількості голосів, що приймають рішення  по зазначеному питанню;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 та які мають право голосу з цього питання.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mbria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 та які мають право голосу з цього питання.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Arial Unicode MS"/>
          <w:kern w:val="1"/>
          <w:sz w:val="20"/>
          <w:szCs w:val="20"/>
          <w:lang w:eastAsia="hi-IN" w:bidi="hi-IN"/>
        </w:rPr>
      </w:pPr>
      <w:r w:rsidRPr="00ED77E6">
        <w:rPr>
          <w:rFonts w:ascii="Cambria" w:eastAsia="Calibri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Обрати членами </w:t>
      </w:r>
      <w:r w:rsidRPr="00ED77E6">
        <w:rPr>
          <w:rFonts w:ascii="Cambria" w:eastAsia="MS Mincho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Наглядової ради Товариства</w:t>
      </w:r>
      <w:r w:rsidRPr="00ED77E6">
        <w:rPr>
          <w:rFonts w:ascii="Cambria" w:eastAsia="Calibri" w:hAnsi="Cambria" w:cs="Cambria"/>
          <w:color w:val="000000"/>
          <w:kern w:val="1"/>
          <w:sz w:val="20"/>
          <w:szCs w:val="20"/>
          <w:lang w:val="uk-UA" w:eastAsia="hi-IN" w:bidi="hi-IN"/>
        </w:rPr>
        <w:t xml:space="preserve"> двох осіб з кандидатів</w:t>
      </w: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: </w:t>
      </w:r>
      <w:proofErr w:type="spellStart"/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>Моршинін</w:t>
      </w:r>
      <w:proofErr w:type="spellEnd"/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 Євген Вікторович,  </w:t>
      </w:r>
      <w:proofErr w:type="spellStart"/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>Головатюк</w:t>
      </w:r>
      <w:proofErr w:type="spellEnd"/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 Максим Валерійович</w:t>
      </w:r>
      <w:r w:rsidRPr="00ED77E6">
        <w:rPr>
          <w:rFonts w:ascii="Cambria" w:eastAsia="SimSun" w:hAnsi="Cambria" w:cs="Arial Unicode MS"/>
          <w:kern w:val="1"/>
          <w:sz w:val="20"/>
          <w:szCs w:val="20"/>
          <w:lang w:eastAsia="hi-IN" w:bidi="hi-IN"/>
        </w:rPr>
        <w:t>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п. 12.2: </w:t>
      </w:r>
      <w:r w:rsidRPr="00ED77E6"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Встановлення строку повноважень Наглядової ради Товариства.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 Встановити строк повноважень обраного складу Наглядової ради Товариства згідно Статуту - 3 роки.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 xml:space="preserve">33972296 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  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lastRenderedPageBreak/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>Встановити строк повноважень обраного складу Наглядової ради Товариства згідно Статуту - 3 роки.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Verdana" w:hAnsi="Cambria" w:cs="Cambria"/>
          <w:b/>
          <w:bCs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  <w:t>Питання 13.</w:t>
      </w:r>
      <w:r w:rsidRPr="00ED77E6">
        <w:rPr>
          <w:rFonts w:ascii="Cambria" w:eastAsia="SimSun" w:hAnsi="Cambria" w:cs="Cambria"/>
          <w:b/>
          <w:bCs/>
          <w:color w:val="0000FF"/>
          <w:kern w:val="1"/>
          <w:sz w:val="20"/>
          <w:szCs w:val="20"/>
          <w:lang w:val="uk-UA" w:eastAsia="hi-IN" w:bidi="hi-IN"/>
        </w:rPr>
        <w:t xml:space="preserve"> </w:t>
      </w:r>
      <w:r w:rsidRPr="00ED77E6"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  <w:t>Затвердження умов цивільно-правових договорів або трудових договорів (контрактів), що укладатимуться з членами Наглядової ради, встановлення розміру їх винагороди, обрання особи, яка уповноважується на підписання договорів (контрактів) з членами Наглядової ради.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/>
          <w:bCs/>
          <w:kern w:val="1"/>
          <w:sz w:val="20"/>
          <w:szCs w:val="20"/>
          <w:lang w:val="uk-UA" w:eastAsia="hi-IN" w:bidi="hi-IN"/>
        </w:rPr>
        <w:t>Проект рішення:</w:t>
      </w:r>
      <w:r w:rsidRPr="00ED77E6">
        <w:rPr>
          <w:rFonts w:ascii="Cambria" w:eastAsia="Verdana" w:hAnsi="Cambria" w:cs="Cambria"/>
          <w:b/>
          <w:bCs/>
          <w:color w:val="0000FF"/>
          <w:kern w:val="1"/>
          <w:sz w:val="20"/>
          <w:szCs w:val="20"/>
          <w:lang w:val="uk-UA" w:eastAsia="hi-IN" w:bidi="hi-IN"/>
        </w:rPr>
        <w:t xml:space="preserve">  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1. Затвердити умови цивільно-правових договорів, поданих на розгляд річних загальних зборів акціонерів, що укладатимуться з обраними членами Наглядової ради. 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>2. Встановити, члени Наглядової ради Товариства виконуватимуть покладені на них обов’язки на безоплатній основі.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3. Уповноважити Голову цих річних загальних зборів акціонерів Товариства на підписання цивільно-правових договорів з обраними членами Наглядової ради Товариства.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1. Затвердити умови цивільно-правових договорів, поданих на розгляд річних загальних зборів акціонерів, що укладатимуться з обраними членами Наглядової ради. 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>2. Встановити, члени Наглядової ради Товариства виконуватимуть покладені на них обов’язки на безоплатній основі.</w:t>
      </w:r>
    </w:p>
    <w:p w:rsidR="00ED77E6" w:rsidRPr="00ED77E6" w:rsidRDefault="00ED77E6" w:rsidP="00ED77E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Arial Unicode MS"/>
          <w:kern w:val="1"/>
          <w:sz w:val="20"/>
          <w:szCs w:val="20"/>
          <w:lang w:val="uk-UA" w:eastAsia="hi-IN" w:bidi="hi-IN"/>
        </w:rPr>
        <w:t xml:space="preserve">3. Уповноважити Голову цих річних загальних зборів акціонерів Товариства на підписання цивільно-правових договорів з обраними членами Наглядової ради Товариства. 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kern w:val="1"/>
          <w:sz w:val="20"/>
          <w:szCs w:val="20"/>
          <w:lang w:val="uk-UA" w:eastAsia="hi-IN" w:bidi="hi-IN"/>
        </w:rPr>
        <w:t>Питання 14.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Прийняття рішення про внесення змін до Статуту Товариства шляхом затвердження його нової редакції.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Внести зміни до Статуту Товариства шляхом затвердження його нової редакції.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eastAsia="hi-IN" w:bidi="hi-IN"/>
        </w:rPr>
        <w:t xml:space="preserve"> 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SimSun" w:hAnsi="Cambria" w:cs="Calibri"/>
          <w:b/>
          <w:bCs/>
          <w:i/>
          <w:i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Внести зміни до Статуту Товариства шляхом затвердження його нової редакції.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Питання 15.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Визначення осіб, які уповноважуються на підписання Протоколу загальних зборів акціонерів та Статуту Товариства в новій редакції.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Визначити особами, які уповноважуються на підписання Протоколу загальних зборів акціонерів та нової редакції Статуту Товариства, Голову та секретаря загальних зборів.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  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eastAsia="hi-IN" w:bidi="hi-IN"/>
        </w:rPr>
        <w:t xml:space="preserve"> 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Визначити особами, які уповноважуються на підписання Протоколу загальних зборів акціонерів та нової редакції Статуту Товариства, Голову та секретаря загальних зборів.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Питання 16.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Визначення особи, якій надаватимуться повноваження щодо забезпечення державної реєстрації 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нової редакції Статуту Товариства. </w:t>
      </w: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lastRenderedPageBreak/>
        <w:t xml:space="preserve">Проект рішення: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Визначити особою, якій надаватимуться повноваження щодо забезпечення державної реєстрації нової редакції Статуту Товариства  Спаса Михайла Олександровича.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- 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–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Визначити особою, якій надаватимуться повноваження щодо забезпечення державної реєстрації нової редакції Статуту Товариства  Спаса Михайла Олександровича.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</w:p>
    <w:p w:rsidR="00ED77E6" w:rsidRPr="00ED77E6" w:rsidRDefault="00ED77E6" w:rsidP="00ED77E6">
      <w:pPr>
        <w:suppressAutoHyphens/>
        <w:spacing w:after="0" w:line="240" w:lineRule="auto"/>
        <w:jc w:val="both"/>
        <w:rPr>
          <w:rFonts w:ascii="Cambria" w:eastAsia="Verdana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Питання 17. 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Прийняття рішення про внесення змін до Положення </w:t>
      </w:r>
      <w:r w:rsidRPr="00ED77E6"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про Наглядову раду Товариства</w:t>
      </w:r>
      <w:r w:rsidRPr="00ED77E6">
        <w:rPr>
          <w:rFonts w:ascii="Cambria" w:eastAsia="SimSun" w:hAnsi="Cambria" w:cs="Cambria"/>
          <w:bCs/>
          <w:color w:val="000000"/>
          <w:kern w:val="1"/>
          <w:sz w:val="20"/>
          <w:szCs w:val="20"/>
          <w:lang w:val="uk-UA" w:eastAsia="hi-IN" w:bidi="hi-IN"/>
        </w:rPr>
        <w:t xml:space="preserve"> шляхом затвердження його нової редакції.</w:t>
      </w:r>
      <w:r w:rsidRPr="00ED77E6">
        <w:rPr>
          <w:rFonts w:ascii="Cambria" w:eastAsia="SimSun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 </w:t>
      </w:r>
    </w:p>
    <w:p w:rsidR="00ED77E6" w:rsidRPr="00ED77E6" w:rsidRDefault="00ED77E6" w:rsidP="00ED77E6">
      <w:pPr>
        <w:suppressAutoHyphens/>
        <w:snapToGrid w:val="0"/>
        <w:spacing w:after="0" w:line="240" w:lineRule="auto"/>
        <w:jc w:val="both"/>
        <w:rPr>
          <w:rFonts w:ascii="Cambria" w:eastAsia="SimSun" w:hAnsi="Cambria" w:cs="Cambria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/>
          <w:bCs/>
          <w:color w:val="000000"/>
          <w:kern w:val="1"/>
          <w:sz w:val="20"/>
          <w:szCs w:val="20"/>
          <w:lang w:val="uk-UA" w:eastAsia="hi-IN" w:bidi="hi-IN"/>
        </w:rPr>
        <w:t xml:space="preserve">Проект рішення: </w:t>
      </w:r>
      <w:r w:rsidRPr="00ED77E6"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Внести зміни до Положення про Наглядову раду Товариства шляхом затвердження його нової редакції.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Голосували: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"за" </w:t>
      </w:r>
      <w:r w:rsidRPr="00ED77E6">
        <w:rPr>
          <w:rFonts w:ascii="Cambria" w:eastAsia="SimSun" w:hAnsi="Cambria" w:cs="Arial Unicode MS"/>
          <w:i/>
          <w:kern w:val="1"/>
          <w:sz w:val="20"/>
          <w:szCs w:val="20"/>
          <w:lang w:val="uk-UA" w:eastAsia="hi-IN" w:bidi="hi-IN"/>
        </w:rPr>
        <w:t>-   33972296</w:t>
      </w: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 xml:space="preserve"> голосів, що становить 100 %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"проти" -  0 голосів, що становить 0 %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"утрималися"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i/>
          <w:color w:val="000000"/>
          <w:kern w:val="1"/>
          <w:sz w:val="20"/>
          <w:szCs w:val="20"/>
          <w:lang w:val="uk-UA" w:eastAsia="hi-IN" w:bidi="hi-IN"/>
        </w:rPr>
        <w:t>Кількість голосів акціонерів, які не брали участь у голосуванні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autoSpaceDE w:val="0"/>
        <w:spacing w:after="0" w:line="200" w:lineRule="atLeast"/>
        <w:jc w:val="both"/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MS Mincho" w:hAnsi="Cambria" w:cs="Calibri"/>
          <w:i/>
          <w:color w:val="000000"/>
          <w:kern w:val="1"/>
          <w:sz w:val="20"/>
          <w:szCs w:val="20"/>
          <w:lang w:val="uk-UA" w:eastAsia="ar-SA"/>
        </w:rPr>
        <w:t>Кількість голосів акціонерів за бюлетенями, визнаними недійсними – 0 голосів, що становить 0% голосів від голосуючих акцій, зареєстрованих на Зборах.</w:t>
      </w:r>
    </w:p>
    <w:p w:rsidR="00ED77E6" w:rsidRPr="00ED77E6" w:rsidRDefault="00ED77E6" w:rsidP="00ED77E6">
      <w:pPr>
        <w:widowControl w:val="0"/>
        <w:suppressAutoHyphens/>
        <w:spacing w:after="0" w:line="288" w:lineRule="auto"/>
        <w:rPr>
          <w:rFonts w:ascii="Cambria" w:eastAsia="MS Mincho" w:hAnsi="Cambria" w:cs="Cambria"/>
          <w:color w:val="000000"/>
          <w:kern w:val="1"/>
          <w:sz w:val="20"/>
          <w:szCs w:val="20"/>
          <w:lang w:val="uk-UA" w:eastAsia="ar-SA"/>
        </w:rPr>
      </w:pPr>
      <w:r w:rsidRPr="00ED77E6">
        <w:rPr>
          <w:rFonts w:ascii="Cambria" w:eastAsia="SimSun" w:hAnsi="Cambria" w:cs="Calibri"/>
          <w:b/>
          <w:color w:val="000000"/>
          <w:kern w:val="1"/>
          <w:sz w:val="20"/>
          <w:szCs w:val="20"/>
          <w:lang w:val="uk-UA" w:eastAsia="hi-IN" w:bidi="hi-IN"/>
        </w:rPr>
        <w:t>Постановили:</w:t>
      </w:r>
    </w:p>
    <w:p w:rsidR="00ED77E6" w:rsidRPr="00ED77E6" w:rsidRDefault="00ED77E6" w:rsidP="00ED77E6">
      <w:pPr>
        <w:widowControl w:val="0"/>
        <w:suppressAutoHyphens/>
        <w:spacing w:after="0" w:line="240" w:lineRule="auto"/>
        <w:jc w:val="both"/>
        <w:rPr>
          <w:rFonts w:ascii="Cambria" w:eastAsia="SimSun" w:hAnsi="Cambria" w:cs="Calibri"/>
          <w:b/>
          <w:bCs/>
          <w:i/>
          <w:iCs/>
          <w:color w:val="000000"/>
          <w:kern w:val="1"/>
          <w:sz w:val="20"/>
          <w:szCs w:val="20"/>
          <w:lang w:val="uk-UA" w:eastAsia="hi-IN" w:bidi="hi-IN"/>
        </w:rPr>
      </w:pPr>
      <w:r w:rsidRPr="00ED77E6">
        <w:rPr>
          <w:rFonts w:ascii="Cambria" w:eastAsia="Verdana" w:hAnsi="Cambria" w:cs="Cambria"/>
          <w:bCs/>
          <w:color w:val="000000"/>
          <w:kern w:val="1"/>
          <w:sz w:val="20"/>
          <w:szCs w:val="20"/>
          <w:lang w:val="uk-UA" w:eastAsia="hi-IN" w:bidi="hi-IN"/>
        </w:rPr>
        <w:t>Внести зміни до Положення про Наглядову раду Товариства шляхом затвердження його нової редакції.</w:t>
      </w: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D77E6" w:rsidRPr="003C542F" w:rsidRDefault="003C542F" w:rsidP="003C542F">
      <w:pPr>
        <w:widowControl w:val="0"/>
        <w:suppressAutoHyphens/>
        <w:spacing w:after="0" w:line="200" w:lineRule="atLeast"/>
        <w:jc w:val="right"/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val="uk-UA" w:eastAsia="hi-IN" w:bidi="hi-IN"/>
        </w:rPr>
        <w:t>ПРАТ «ДРУЖБА.»</w:t>
      </w:r>
      <w:bookmarkStart w:id="14" w:name="_GoBack"/>
      <w:bookmarkEnd w:id="14"/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D77E6" w:rsidRPr="00ED77E6" w:rsidRDefault="00ED77E6" w:rsidP="00ED77E6">
      <w:pPr>
        <w:widowControl w:val="0"/>
        <w:suppressAutoHyphens/>
        <w:spacing w:after="0" w:line="2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6C563F" w:rsidRDefault="006C563F"/>
    <w:sectPr w:rsidR="006C563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0A"/>
    <w:rsid w:val="00366F0A"/>
    <w:rsid w:val="003C542F"/>
    <w:rsid w:val="006C563F"/>
    <w:rsid w:val="00D55DDC"/>
    <w:rsid w:val="00E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3DE0E-ACFF-493C-B6E6-F993FAC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2019-04-23T12:19:00Z</dcterms:created>
  <dcterms:modified xsi:type="dcterms:W3CDTF">2019-04-23T12:22:00Z</dcterms:modified>
</cp:coreProperties>
</file>