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8B" w:rsidRPr="006F3879" w:rsidRDefault="0033038B" w:rsidP="00FA6675">
      <w:pPr>
        <w:spacing w:after="0"/>
        <w:ind w:firstLine="567"/>
        <w:jc w:val="both"/>
        <w:rPr>
          <w:rFonts w:ascii="Times New Roman" w:hAnsi="Times New Roman" w:cs="Times New Roman"/>
          <w:sz w:val="24"/>
          <w:szCs w:val="24"/>
        </w:rPr>
      </w:pPr>
      <w:r w:rsidRPr="00977BDA">
        <w:rPr>
          <w:rFonts w:ascii="Times New Roman" w:hAnsi="Times New Roman" w:cs="Times New Roman"/>
          <w:iCs/>
          <w:color w:val="000000"/>
          <w:sz w:val="24"/>
          <w:szCs w:val="24"/>
        </w:rPr>
        <w:t xml:space="preserve">ПРИВАТНЕ АКЦIОНЕРНЕ ТОВАРИСТВО </w:t>
      </w:r>
      <w:r w:rsidRPr="00977BDA">
        <w:rPr>
          <w:rFonts w:ascii="Times New Roman" w:hAnsi="Times New Roman" w:cs="Times New Roman"/>
          <w:sz w:val="24"/>
          <w:szCs w:val="24"/>
        </w:rPr>
        <w:t>«</w:t>
      </w:r>
      <w:r w:rsidR="00FA6675">
        <w:rPr>
          <w:rFonts w:ascii="Times New Roman" w:hAnsi="Times New Roman" w:cs="Times New Roman"/>
          <w:sz w:val="24"/>
          <w:szCs w:val="24"/>
        </w:rPr>
        <w:t>ДРУЖБА.</w:t>
      </w:r>
      <w:r w:rsidRPr="00977BDA">
        <w:rPr>
          <w:rFonts w:ascii="Times New Roman" w:hAnsi="Times New Roman" w:cs="Times New Roman"/>
          <w:sz w:val="24"/>
          <w:szCs w:val="24"/>
        </w:rPr>
        <w:t>»</w:t>
      </w:r>
      <w:r w:rsidRPr="00977BDA">
        <w:rPr>
          <w:rFonts w:ascii="Times New Roman" w:hAnsi="Times New Roman" w:cs="Times New Roman"/>
          <w:iCs/>
          <w:color w:val="000000"/>
          <w:sz w:val="24"/>
          <w:szCs w:val="24"/>
        </w:rPr>
        <w:t xml:space="preserve"> (</w:t>
      </w:r>
      <w:r w:rsidRPr="00977BDA">
        <w:rPr>
          <w:rFonts w:ascii="Times New Roman" w:hAnsi="Times New Roman" w:cs="Times New Roman"/>
          <w:sz w:val="24"/>
          <w:szCs w:val="24"/>
        </w:rPr>
        <w:t>Ідентифікаційний код юридичної особи</w:t>
      </w:r>
      <w:r w:rsidRPr="00977BDA">
        <w:rPr>
          <w:rFonts w:ascii="Times New Roman" w:hAnsi="Times New Roman" w:cs="Times New Roman"/>
          <w:iCs/>
          <w:color w:val="000000"/>
          <w:sz w:val="24"/>
          <w:szCs w:val="24"/>
        </w:rPr>
        <w:t xml:space="preserve"> </w:t>
      </w:r>
      <w:r w:rsidRPr="00977BDA">
        <w:rPr>
          <w:rFonts w:ascii="Times New Roman" w:hAnsi="Times New Roman" w:cs="Times New Roman"/>
          <w:sz w:val="24"/>
          <w:szCs w:val="24"/>
        </w:rPr>
        <w:t xml:space="preserve">– </w:t>
      </w:r>
      <w:r w:rsidR="00FA6675">
        <w:rPr>
          <w:rFonts w:ascii="Times New Roman" w:hAnsi="Times New Roman" w:cs="Times New Roman"/>
          <w:sz w:val="24"/>
          <w:szCs w:val="24"/>
        </w:rPr>
        <w:t>00849014</w:t>
      </w:r>
      <w:r w:rsidRPr="00977BDA">
        <w:rPr>
          <w:rFonts w:ascii="Times New Roman" w:hAnsi="Times New Roman" w:cs="Times New Roman"/>
          <w:color w:val="000000"/>
          <w:sz w:val="24"/>
          <w:szCs w:val="24"/>
        </w:rPr>
        <w:t xml:space="preserve">, місцезнаходження: </w:t>
      </w:r>
      <w:r w:rsidR="00FA6675" w:rsidRPr="00FA6675">
        <w:rPr>
          <w:rStyle w:val="a6"/>
          <w:rFonts w:ascii="Times New Roman" w:hAnsi="Times New Roman" w:cs="Times New Roman"/>
          <w:i w:val="0"/>
          <w:sz w:val="24"/>
          <w:szCs w:val="24"/>
        </w:rPr>
        <w:t>70037</w:t>
      </w:r>
      <w:r w:rsidR="005B7154" w:rsidRPr="00FA6675">
        <w:rPr>
          <w:rFonts w:ascii="Times New Roman" w:hAnsi="Times New Roman" w:cs="Times New Roman"/>
          <w:i/>
          <w:sz w:val="24"/>
          <w:szCs w:val="24"/>
        </w:rPr>
        <w:t>,</w:t>
      </w:r>
      <w:r w:rsidR="005B7154" w:rsidRPr="003D30D4">
        <w:rPr>
          <w:rFonts w:ascii="Times New Roman" w:hAnsi="Times New Roman" w:cs="Times New Roman"/>
          <w:sz w:val="24"/>
          <w:szCs w:val="24"/>
        </w:rPr>
        <w:t xml:space="preserve"> </w:t>
      </w:r>
      <w:r w:rsidR="00FA6675" w:rsidRPr="00FA6675">
        <w:rPr>
          <w:rStyle w:val="a6"/>
          <w:rFonts w:ascii="Times New Roman" w:hAnsi="Times New Roman" w:cs="Times New Roman"/>
          <w:i w:val="0"/>
          <w:sz w:val="24"/>
          <w:szCs w:val="24"/>
        </w:rPr>
        <w:t>Запорізька</w:t>
      </w:r>
      <w:r w:rsidR="005B7154" w:rsidRPr="00FA6675">
        <w:rPr>
          <w:rFonts w:ascii="Times New Roman" w:hAnsi="Times New Roman" w:cs="Times New Roman"/>
          <w:i/>
          <w:sz w:val="24"/>
          <w:szCs w:val="24"/>
        </w:rPr>
        <w:t xml:space="preserve"> </w:t>
      </w:r>
      <w:r w:rsidR="005B7154" w:rsidRPr="003D30D4">
        <w:rPr>
          <w:rFonts w:ascii="Times New Roman" w:hAnsi="Times New Roman" w:cs="Times New Roman"/>
          <w:sz w:val="24"/>
          <w:szCs w:val="24"/>
        </w:rPr>
        <w:t>область</w:t>
      </w:r>
      <w:r w:rsidR="00FA6675">
        <w:rPr>
          <w:rFonts w:ascii="Times New Roman" w:hAnsi="Times New Roman" w:cs="Times New Roman"/>
          <w:sz w:val="24"/>
          <w:szCs w:val="24"/>
        </w:rPr>
        <w:t>,</w:t>
      </w:r>
      <w:r w:rsidR="00FA6675" w:rsidRPr="00FA6675">
        <w:rPr>
          <w:rFonts w:ascii="Times New Roman" w:hAnsi="Times New Roman" w:cs="Times New Roman"/>
          <w:sz w:val="24"/>
          <w:szCs w:val="24"/>
        </w:rPr>
        <w:t xml:space="preserve"> </w:t>
      </w:r>
      <w:proofErr w:type="spellStart"/>
      <w:r w:rsidR="00FA6675" w:rsidRPr="00FA6675">
        <w:rPr>
          <w:rStyle w:val="a6"/>
          <w:rFonts w:ascii="Times New Roman" w:hAnsi="Times New Roman" w:cs="Times New Roman"/>
          <w:i w:val="0"/>
          <w:sz w:val="24"/>
          <w:szCs w:val="24"/>
        </w:rPr>
        <w:t>Вільнянській</w:t>
      </w:r>
      <w:proofErr w:type="spellEnd"/>
      <w:r w:rsidR="00FA6675" w:rsidRPr="00FA6675">
        <w:rPr>
          <w:rStyle w:val="a6"/>
          <w:rFonts w:ascii="Times New Roman" w:hAnsi="Times New Roman" w:cs="Times New Roman"/>
          <w:i w:val="0"/>
          <w:sz w:val="24"/>
          <w:szCs w:val="24"/>
        </w:rPr>
        <w:t xml:space="preserve"> район, </w:t>
      </w:r>
      <w:r w:rsidR="005B7154" w:rsidRPr="00FA6675">
        <w:rPr>
          <w:rFonts w:ascii="Times New Roman" w:hAnsi="Times New Roman" w:cs="Times New Roman"/>
          <w:i/>
          <w:sz w:val="24"/>
          <w:szCs w:val="24"/>
        </w:rPr>
        <w:t xml:space="preserve"> </w:t>
      </w:r>
      <w:r w:rsidR="00FA6675" w:rsidRPr="00FA6675">
        <w:rPr>
          <w:rStyle w:val="a6"/>
          <w:rFonts w:ascii="Times New Roman" w:hAnsi="Times New Roman" w:cs="Times New Roman"/>
          <w:i w:val="0"/>
          <w:sz w:val="24"/>
          <w:szCs w:val="24"/>
        </w:rPr>
        <w:t>с. Люцерна, вулиця Шкільна, будинок 1</w:t>
      </w:r>
      <w:r w:rsidRPr="00FA6675">
        <w:rPr>
          <w:rFonts w:ascii="Times New Roman" w:hAnsi="Times New Roman" w:cs="Times New Roman"/>
          <w:color w:val="000000"/>
          <w:sz w:val="24"/>
          <w:szCs w:val="24"/>
        </w:rPr>
        <w:t xml:space="preserve">) </w:t>
      </w:r>
      <w:r w:rsidRPr="00FA6675">
        <w:rPr>
          <w:rFonts w:ascii="Times New Roman" w:hAnsi="Times New Roman" w:cs="Times New Roman"/>
          <w:iCs/>
          <w:color w:val="000000"/>
          <w:sz w:val="24"/>
          <w:szCs w:val="24"/>
        </w:rPr>
        <w:t>відповідно до вимог пунктів 4 та 8 розділу Х «</w:t>
      </w:r>
      <w:hyperlink r:id="rId5" w:anchor="n17" w:history="1">
        <w:r w:rsidRPr="00FA6675">
          <w:rPr>
            <w:rFonts w:ascii="Times New Roman" w:hAnsi="Times New Roman" w:cs="Times New Roman"/>
            <w:sz w:val="24"/>
            <w:szCs w:val="24"/>
            <w:lang w:eastAsia="uk-UA"/>
          </w:rPr>
          <w:t>Положення про розкриття інформації емітентами цінних паперів</w:t>
        </w:r>
      </w:hyperlink>
      <w:r w:rsidRPr="00977BDA">
        <w:rPr>
          <w:rFonts w:ascii="Times New Roman" w:hAnsi="Times New Roman" w:cs="Times New Roman"/>
          <w:sz w:val="24"/>
          <w:szCs w:val="24"/>
          <w:lang w:eastAsia="uk-UA"/>
        </w:rPr>
        <w:t xml:space="preserve">», затвердженого рішенням НКЦПФР </w:t>
      </w:r>
      <w:bookmarkStart w:id="0" w:name="_GoBack"/>
      <w:bookmarkEnd w:id="0"/>
      <w:r w:rsidRPr="006F3879">
        <w:rPr>
          <w:rFonts w:ascii="Times New Roman" w:hAnsi="Times New Roman" w:cs="Times New Roman"/>
          <w:sz w:val="24"/>
          <w:szCs w:val="24"/>
          <w:lang w:eastAsia="uk-UA"/>
        </w:rPr>
        <w:t xml:space="preserve">від 03.12.2013 р. № 2826 (із змінами) (далі – Положення 2826), </w:t>
      </w:r>
      <w:r w:rsidRPr="006F3879">
        <w:rPr>
          <w:rFonts w:ascii="Times New Roman" w:hAnsi="Times New Roman" w:cs="Times New Roman"/>
          <w:iCs/>
          <w:color w:val="000000"/>
          <w:sz w:val="24"/>
          <w:szCs w:val="24"/>
        </w:rPr>
        <w:t xml:space="preserve">повідомляє про отримання </w:t>
      </w:r>
      <w:r w:rsidR="00711839" w:rsidRPr="006F3879">
        <w:rPr>
          <w:rFonts w:ascii="Times New Roman" w:hAnsi="Times New Roman" w:cs="Times New Roman"/>
          <w:b/>
          <w:iCs/>
          <w:color w:val="000000"/>
          <w:sz w:val="24"/>
          <w:szCs w:val="24"/>
        </w:rPr>
        <w:t>0</w:t>
      </w:r>
      <w:r w:rsidR="0003206D" w:rsidRPr="006F3879">
        <w:rPr>
          <w:rFonts w:ascii="Times New Roman" w:hAnsi="Times New Roman" w:cs="Times New Roman"/>
          <w:b/>
          <w:iCs/>
          <w:color w:val="000000"/>
          <w:sz w:val="24"/>
          <w:szCs w:val="24"/>
          <w:lang w:val="ru-RU"/>
        </w:rPr>
        <w:t>5</w:t>
      </w:r>
      <w:r w:rsidR="00711839" w:rsidRPr="006F3879">
        <w:rPr>
          <w:rFonts w:ascii="Times New Roman" w:hAnsi="Times New Roman" w:cs="Times New Roman"/>
          <w:b/>
          <w:iCs/>
          <w:color w:val="000000"/>
          <w:sz w:val="24"/>
          <w:szCs w:val="24"/>
        </w:rPr>
        <w:t xml:space="preserve">.01.2021 </w:t>
      </w:r>
      <w:r w:rsidRPr="006F3879">
        <w:rPr>
          <w:rFonts w:ascii="Times New Roman" w:hAnsi="Times New Roman" w:cs="Times New Roman"/>
          <w:b/>
          <w:iCs/>
          <w:color w:val="000000"/>
          <w:sz w:val="24"/>
          <w:szCs w:val="24"/>
        </w:rPr>
        <w:t xml:space="preserve">року </w:t>
      </w:r>
      <w:r w:rsidRPr="006F3879">
        <w:rPr>
          <w:rFonts w:ascii="Times New Roman" w:hAnsi="Times New Roman" w:cs="Times New Roman"/>
          <w:iCs/>
          <w:color w:val="000000"/>
          <w:sz w:val="24"/>
          <w:szCs w:val="24"/>
        </w:rPr>
        <w:t xml:space="preserve">від </w:t>
      </w:r>
      <w:r w:rsidR="00071B74" w:rsidRPr="006F3879">
        <w:rPr>
          <w:rFonts w:ascii="Times New Roman" w:hAnsi="Times New Roman" w:cs="Times New Roman"/>
          <w:sz w:val="24"/>
          <w:szCs w:val="24"/>
        </w:rPr>
        <w:t>ТОВАРИСТВА З ОБМЕЖЕНОЮ ВІДПОВІДАЛЬНІСТЮ «</w:t>
      </w:r>
      <w:r w:rsidR="00FA6675" w:rsidRPr="006F3879">
        <w:rPr>
          <w:rFonts w:ascii="Times New Roman" w:hAnsi="Times New Roman" w:cs="Times New Roman"/>
          <w:sz w:val="24"/>
          <w:szCs w:val="24"/>
        </w:rPr>
        <w:t>ПРОГРЕС М</w:t>
      </w:r>
      <w:r w:rsidR="00071B74" w:rsidRPr="006F3879">
        <w:rPr>
          <w:rFonts w:ascii="Times New Roman" w:hAnsi="Times New Roman" w:cs="Times New Roman"/>
          <w:sz w:val="24"/>
          <w:szCs w:val="24"/>
        </w:rPr>
        <w:t>»</w:t>
      </w:r>
      <w:r w:rsidRPr="006F3879">
        <w:rPr>
          <w:rFonts w:ascii="Times New Roman" w:hAnsi="Times New Roman" w:cs="Times New Roman"/>
          <w:iCs/>
          <w:color w:val="000000"/>
          <w:sz w:val="24"/>
          <w:szCs w:val="24"/>
        </w:rPr>
        <w:t xml:space="preserve"> в порядку, передбаченому </w:t>
      </w:r>
      <w:r w:rsidRPr="006F3879">
        <w:rPr>
          <w:rFonts w:ascii="Times New Roman" w:hAnsi="Times New Roman" w:cs="Times New Roman"/>
          <w:bCs/>
          <w:sz w:val="24"/>
          <w:szCs w:val="24"/>
        </w:rPr>
        <w:t>ч.4 статті 65 Закону України «Про акціонерні товариства»</w:t>
      </w:r>
      <w:r w:rsidRPr="006F3879">
        <w:rPr>
          <w:rFonts w:ascii="Times New Roman" w:hAnsi="Times New Roman" w:cs="Times New Roman"/>
          <w:sz w:val="24"/>
          <w:szCs w:val="24"/>
        </w:rPr>
        <w:t>, публічної безвідкличної пропозиції для всіх акціонерів – власників акцій ПРИВАТНОГО АКЦІОНЕРНОГО ТОВАРИСТВА «</w:t>
      </w:r>
      <w:r w:rsidR="00FA6675" w:rsidRPr="006F3879">
        <w:rPr>
          <w:rFonts w:ascii="Times New Roman" w:hAnsi="Times New Roman" w:cs="Times New Roman"/>
          <w:sz w:val="24"/>
          <w:szCs w:val="24"/>
        </w:rPr>
        <w:t>ДРУЖБА.</w:t>
      </w:r>
      <w:r w:rsidRPr="006F3879">
        <w:rPr>
          <w:rFonts w:ascii="Times New Roman" w:hAnsi="Times New Roman" w:cs="Times New Roman"/>
          <w:sz w:val="24"/>
          <w:szCs w:val="24"/>
        </w:rPr>
        <w:t>» про придбання належних їм акцій (оферти).</w:t>
      </w:r>
    </w:p>
    <w:p w:rsidR="0033038B" w:rsidRDefault="0033038B" w:rsidP="0033038B">
      <w:pPr>
        <w:spacing w:after="0" w:line="240" w:lineRule="auto"/>
        <w:ind w:firstLine="567"/>
        <w:jc w:val="both"/>
        <w:rPr>
          <w:rFonts w:ascii="Times New Roman" w:hAnsi="Times New Roman" w:cs="Times New Roman"/>
          <w:sz w:val="24"/>
          <w:szCs w:val="24"/>
        </w:rPr>
      </w:pPr>
      <w:r w:rsidRPr="006F3879">
        <w:rPr>
          <w:rFonts w:ascii="Times New Roman" w:hAnsi="Times New Roman" w:cs="Times New Roman"/>
          <w:color w:val="000000"/>
          <w:sz w:val="24"/>
          <w:szCs w:val="24"/>
        </w:rPr>
        <w:t xml:space="preserve">Відповідно до </w:t>
      </w:r>
      <w:r w:rsidRPr="006F3879">
        <w:rPr>
          <w:rFonts w:ascii="Times New Roman" w:hAnsi="Times New Roman" w:cs="Times New Roman"/>
          <w:iCs/>
          <w:color w:val="000000"/>
          <w:sz w:val="24"/>
          <w:szCs w:val="24"/>
        </w:rPr>
        <w:t>пунктів 4 та 8</w:t>
      </w:r>
      <w:r w:rsidRPr="00977BDA">
        <w:rPr>
          <w:rFonts w:ascii="Times New Roman" w:hAnsi="Times New Roman" w:cs="Times New Roman"/>
          <w:iCs/>
          <w:color w:val="000000"/>
          <w:sz w:val="24"/>
          <w:szCs w:val="24"/>
        </w:rPr>
        <w:t xml:space="preserve"> розділу Х Положення 2826 </w:t>
      </w:r>
      <w:r w:rsidR="00071B74">
        <w:rPr>
          <w:rFonts w:ascii="Times New Roman" w:hAnsi="Times New Roman" w:cs="Times New Roman"/>
          <w:sz w:val="24"/>
          <w:szCs w:val="24"/>
        </w:rPr>
        <w:t>ПрАТ  «</w:t>
      </w:r>
      <w:r w:rsidR="00FA6675">
        <w:rPr>
          <w:rFonts w:ascii="Times New Roman" w:hAnsi="Times New Roman" w:cs="Times New Roman"/>
          <w:sz w:val="24"/>
          <w:szCs w:val="24"/>
        </w:rPr>
        <w:t>ДРУЖБА.</w:t>
      </w:r>
      <w:r w:rsidRPr="00977BDA">
        <w:rPr>
          <w:rFonts w:ascii="Times New Roman" w:hAnsi="Times New Roman" w:cs="Times New Roman"/>
          <w:sz w:val="24"/>
          <w:szCs w:val="24"/>
        </w:rPr>
        <w:t>» розкриває наступну інформацію:</w:t>
      </w:r>
    </w:p>
    <w:p w:rsidR="00071B74" w:rsidRDefault="00071B74" w:rsidP="0033038B">
      <w:pPr>
        <w:spacing w:after="0" w:line="240" w:lineRule="auto"/>
        <w:ind w:firstLine="567"/>
        <w:jc w:val="both"/>
        <w:rPr>
          <w:rFonts w:ascii="Times New Roman" w:hAnsi="Times New Roman" w:cs="Times New Roman"/>
          <w:sz w:val="24"/>
          <w:szCs w:val="24"/>
        </w:rPr>
      </w:pPr>
    </w:p>
    <w:p w:rsidR="00071B74" w:rsidRPr="00977BDA" w:rsidRDefault="00071B74" w:rsidP="0033038B">
      <w:pPr>
        <w:spacing w:after="0" w:line="240" w:lineRule="auto"/>
        <w:ind w:firstLine="567"/>
        <w:jc w:val="both"/>
        <w:rPr>
          <w:rFonts w:ascii="Times New Roman" w:hAnsi="Times New Roman" w:cs="Times New Roman"/>
          <w:sz w:val="24"/>
          <w:szCs w:val="24"/>
        </w:rPr>
      </w:pPr>
    </w:p>
    <w:p w:rsidR="00FA6675" w:rsidRDefault="00FA6675" w:rsidP="00FA6675">
      <w:pPr>
        <w:tabs>
          <w:tab w:val="left" w:pos="5447"/>
        </w:tabs>
        <w:spacing w:after="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Наглядова рада</w:t>
      </w:r>
    </w:p>
    <w:p w:rsidR="00FA6675" w:rsidRPr="005D0FB0" w:rsidRDefault="00FA6675" w:rsidP="00FA6675">
      <w:pPr>
        <w:tabs>
          <w:tab w:val="left" w:pos="5447"/>
        </w:tabs>
        <w:spacing w:after="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ПРИВАТНОГО АКЦIОНЕРНОГО</w:t>
      </w:r>
      <w:r w:rsidRPr="005D0FB0">
        <w:rPr>
          <w:rFonts w:ascii="Times New Roman" w:hAnsi="Times New Roman" w:cs="Times New Roman"/>
          <w:iCs/>
          <w:color w:val="000000"/>
          <w:sz w:val="24"/>
          <w:szCs w:val="24"/>
        </w:rPr>
        <w:t xml:space="preserve"> ТОВАРИСТВ</w:t>
      </w:r>
      <w:r>
        <w:rPr>
          <w:rFonts w:ascii="Times New Roman" w:hAnsi="Times New Roman" w:cs="Times New Roman"/>
          <w:iCs/>
          <w:color w:val="000000"/>
          <w:sz w:val="24"/>
          <w:szCs w:val="24"/>
        </w:rPr>
        <w:t>А</w:t>
      </w:r>
    </w:p>
    <w:p w:rsidR="00FA6675" w:rsidRPr="005D0FB0" w:rsidRDefault="00FA6675" w:rsidP="00FA6675">
      <w:pPr>
        <w:tabs>
          <w:tab w:val="left" w:pos="5447"/>
        </w:tabs>
        <w:spacing w:after="0"/>
        <w:jc w:val="right"/>
        <w:rPr>
          <w:rFonts w:ascii="Times New Roman" w:hAnsi="Times New Roman" w:cs="Times New Roman"/>
          <w:iCs/>
          <w:color w:val="000000"/>
          <w:sz w:val="24"/>
          <w:szCs w:val="24"/>
        </w:rPr>
      </w:pPr>
      <w:r w:rsidRPr="005D0FB0">
        <w:rPr>
          <w:rFonts w:ascii="Times New Roman" w:hAnsi="Times New Roman" w:cs="Times New Roman"/>
          <w:iCs/>
          <w:color w:val="000000"/>
          <w:sz w:val="24"/>
          <w:szCs w:val="24"/>
        </w:rPr>
        <w:t>«</w:t>
      </w:r>
      <w:r>
        <w:rPr>
          <w:rFonts w:ascii="Times New Roman" w:hAnsi="Times New Roman" w:cs="Times New Roman"/>
          <w:sz w:val="24"/>
          <w:szCs w:val="24"/>
        </w:rPr>
        <w:t>ДРУЖБА.</w:t>
      </w:r>
      <w:r w:rsidRPr="005D0FB0">
        <w:rPr>
          <w:rFonts w:ascii="Times New Roman" w:hAnsi="Times New Roman" w:cs="Times New Roman"/>
          <w:iCs/>
          <w:color w:val="000000"/>
          <w:sz w:val="24"/>
          <w:szCs w:val="24"/>
        </w:rPr>
        <w:t>»</w:t>
      </w:r>
    </w:p>
    <w:p w:rsidR="00FA6675" w:rsidRPr="005D0FB0" w:rsidRDefault="00FA6675" w:rsidP="00FA6675">
      <w:pPr>
        <w:tabs>
          <w:tab w:val="left" w:pos="5447"/>
        </w:tabs>
        <w:spacing w:after="0"/>
        <w:jc w:val="right"/>
        <w:rPr>
          <w:rFonts w:ascii="Times New Roman" w:hAnsi="Times New Roman" w:cs="Times New Roman"/>
          <w:iCs/>
          <w:color w:val="000000"/>
          <w:sz w:val="24"/>
          <w:szCs w:val="24"/>
        </w:rPr>
      </w:pPr>
      <w:r w:rsidRPr="005D0FB0">
        <w:rPr>
          <w:rFonts w:ascii="Times New Roman" w:hAnsi="Times New Roman" w:cs="Times New Roman"/>
          <w:iCs/>
          <w:color w:val="000000"/>
          <w:sz w:val="24"/>
          <w:szCs w:val="24"/>
        </w:rPr>
        <w:t>__________________________________________</w:t>
      </w:r>
    </w:p>
    <w:p w:rsidR="00FA6675" w:rsidRPr="00042605" w:rsidRDefault="00FA6675" w:rsidP="00FA6675">
      <w:pPr>
        <w:spacing w:after="0" w:line="240" w:lineRule="auto"/>
        <w:jc w:val="right"/>
        <w:rPr>
          <w:rStyle w:val="a6"/>
          <w:rFonts w:ascii="Times New Roman" w:hAnsi="Times New Roman" w:cs="Times New Roman"/>
          <w:i w:val="0"/>
          <w:sz w:val="24"/>
          <w:szCs w:val="24"/>
        </w:rPr>
      </w:pPr>
      <w:r w:rsidRPr="00042605">
        <w:rPr>
          <w:rStyle w:val="a6"/>
          <w:rFonts w:ascii="Times New Roman" w:hAnsi="Times New Roman" w:cs="Times New Roman"/>
          <w:i w:val="0"/>
          <w:sz w:val="24"/>
          <w:szCs w:val="24"/>
        </w:rPr>
        <w:t>вулиця Шкільна, будинок 1,</w:t>
      </w:r>
      <w:r w:rsidRPr="00042605">
        <w:rPr>
          <w:rFonts w:ascii="Times New Roman" w:hAnsi="Times New Roman" w:cs="Times New Roman"/>
          <w:i/>
          <w:sz w:val="24"/>
          <w:szCs w:val="24"/>
        </w:rPr>
        <w:t xml:space="preserve"> </w:t>
      </w:r>
      <w:r w:rsidRPr="00042605">
        <w:rPr>
          <w:rStyle w:val="a6"/>
          <w:rFonts w:ascii="Times New Roman" w:hAnsi="Times New Roman" w:cs="Times New Roman"/>
          <w:i w:val="0"/>
          <w:sz w:val="24"/>
          <w:szCs w:val="24"/>
        </w:rPr>
        <w:t xml:space="preserve">с. Люцерна, </w:t>
      </w:r>
    </w:p>
    <w:p w:rsidR="00FA6675" w:rsidRPr="00042605" w:rsidRDefault="00FA6675" w:rsidP="00FA6675">
      <w:pPr>
        <w:spacing w:after="0" w:line="240" w:lineRule="auto"/>
        <w:jc w:val="right"/>
        <w:rPr>
          <w:rStyle w:val="rvts0"/>
          <w:rFonts w:ascii="Times New Roman" w:hAnsi="Times New Roman" w:cs="Times New Roman"/>
          <w:b/>
          <w:i/>
          <w:sz w:val="24"/>
          <w:szCs w:val="24"/>
        </w:rPr>
      </w:pPr>
      <w:proofErr w:type="spellStart"/>
      <w:r w:rsidRPr="00042605">
        <w:rPr>
          <w:rStyle w:val="a6"/>
          <w:rFonts w:ascii="Times New Roman" w:hAnsi="Times New Roman" w:cs="Times New Roman"/>
          <w:i w:val="0"/>
          <w:sz w:val="24"/>
          <w:szCs w:val="24"/>
        </w:rPr>
        <w:t>Вільнянській</w:t>
      </w:r>
      <w:proofErr w:type="spellEnd"/>
      <w:r w:rsidRPr="00042605">
        <w:rPr>
          <w:rStyle w:val="a6"/>
          <w:rFonts w:ascii="Times New Roman" w:hAnsi="Times New Roman" w:cs="Times New Roman"/>
          <w:i w:val="0"/>
          <w:sz w:val="24"/>
          <w:szCs w:val="24"/>
        </w:rPr>
        <w:t xml:space="preserve"> район, Запорізька обл., 70037</w:t>
      </w:r>
    </w:p>
    <w:p w:rsidR="00FA6675" w:rsidRDefault="00FA6675" w:rsidP="00FA6675">
      <w:pPr>
        <w:tabs>
          <w:tab w:val="left" w:pos="5447"/>
        </w:tabs>
        <w:spacing w:after="0"/>
        <w:jc w:val="right"/>
        <w:rPr>
          <w:rFonts w:ascii="Times New Roman" w:hAnsi="Times New Roman" w:cs="Times New Roman"/>
          <w:iCs/>
          <w:color w:val="000000"/>
          <w:sz w:val="24"/>
          <w:szCs w:val="24"/>
        </w:rPr>
      </w:pPr>
    </w:p>
    <w:p w:rsidR="00FA6675" w:rsidRDefault="00FA6675" w:rsidP="00FA6675">
      <w:pPr>
        <w:tabs>
          <w:tab w:val="left" w:pos="5447"/>
        </w:tabs>
        <w:spacing w:after="0"/>
        <w:jc w:val="right"/>
        <w:rPr>
          <w:rFonts w:ascii="Times New Roman" w:hAnsi="Times New Roman" w:cs="Times New Roman"/>
          <w:iCs/>
          <w:color w:val="000000"/>
          <w:sz w:val="24"/>
          <w:szCs w:val="24"/>
        </w:rPr>
      </w:pPr>
    </w:p>
    <w:p w:rsidR="00FA6675" w:rsidRPr="006969A2" w:rsidRDefault="00FA6675" w:rsidP="00FA6675">
      <w:pPr>
        <w:tabs>
          <w:tab w:val="left" w:pos="5447"/>
        </w:tabs>
        <w:spacing w:after="0"/>
        <w:jc w:val="right"/>
        <w:rPr>
          <w:rFonts w:ascii="Times New Roman" w:hAnsi="Times New Roman" w:cs="Times New Roman"/>
          <w:iCs/>
          <w:color w:val="000000"/>
          <w:sz w:val="24"/>
          <w:szCs w:val="24"/>
        </w:rPr>
      </w:pPr>
      <w:r w:rsidRPr="006969A2">
        <w:rPr>
          <w:rFonts w:ascii="Times New Roman" w:hAnsi="Times New Roman" w:cs="Times New Roman"/>
          <w:iCs/>
          <w:color w:val="000000"/>
          <w:sz w:val="24"/>
          <w:szCs w:val="24"/>
        </w:rPr>
        <w:t>НАЦІОНАЛЬНА  КОМІСІЯ  З ЦІННИХ  ПАПЕРІВ</w:t>
      </w:r>
    </w:p>
    <w:p w:rsidR="00FA6675" w:rsidRPr="006969A2" w:rsidRDefault="00FA6675" w:rsidP="00FA6675">
      <w:pPr>
        <w:tabs>
          <w:tab w:val="left" w:pos="5447"/>
        </w:tabs>
        <w:spacing w:after="0"/>
        <w:jc w:val="right"/>
        <w:rPr>
          <w:rFonts w:ascii="Times New Roman" w:hAnsi="Times New Roman" w:cs="Times New Roman"/>
          <w:iCs/>
          <w:color w:val="000000"/>
          <w:sz w:val="24"/>
          <w:szCs w:val="24"/>
        </w:rPr>
      </w:pPr>
      <w:r w:rsidRPr="006969A2">
        <w:rPr>
          <w:rFonts w:ascii="Times New Roman" w:hAnsi="Times New Roman" w:cs="Times New Roman"/>
          <w:iCs/>
          <w:color w:val="000000"/>
          <w:sz w:val="24"/>
          <w:szCs w:val="24"/>
        </w:rPr>
        <w:t>ТА ФОНДОВОГО РИНКУ</w:t>
      </w:r>
    </w:p>
    <w:p w:rsidR="00FA6675" w:rsidRPr="006969A2" w:rsidRDefault="00FA6675" w:rsidP="00FA6675">
      <w:pPr>
        <w:tabs>
          <w:tab w:val="left" w:pos="5447"/>
        </w:tabs>
        <w:spacing w:after="0"/>
        <w:jc w:val="right"/>
        <w:rPr>
          <w:rFonts w:ascii="Times New Roman" w:hAnsi="Times New Roman" w:cs="Times New Roman"/>
          <w:iCs/>
          <w:color w:val="000000"/>
          <w:sz w:val="24"/>
          <w:szCs w:val="24"/>
        </w:rPr>
      </w:pPr>
      <w:r w:rsidRPr="006969A2">
        <w:rPr>
          <w:rFonts w:ascii="Times New Roman" w:hAnsi="Times New Roman" w:cs="Times New Roman"/>
          <w:iCs/>
          <w:color w:val="000000"/>
          <w:sz w:val="24"/>
          <w:szCs w:val="24"/>
        </w:rPr>
        <w:t>______________________________________________</w:t>
      </w:r>
    </w:p>
    <w:p w:rsidR="00FA6675" w:rsidRPr="0027376A" w:rsidRDefault="00FA6675" w:rsidP="00FA6675">
      <w:pPr>
        <w:spacing w:after="0" w:line="240" w:lineRule="auto"/>
        <w:jc w:val="right"/>
        <w:rPr>
          <w:rStyle w:val="a5"/>
          <w:rFonts w:ascii="Times New Roman" w:hAnsi="Times New Roman" w:cs="Times New Roman"/>
          <w:b w:val="0"/>
          <w:sz w:val="24"/>
          <w:szCs w:val="24"/>
        </w:rPr>
      </w:pPr>
      <w:r w:rsidRPr="0027376A">
        <w:rPr>
          <w:rFonts w:ascii="Times New Roman" w:hAnsi="Times New Roman" w:cs="Times New Roman"/>
          <w:sz w:val="24"/>
          <w:szCs w:val="24"/>
        </w:rPr>
        <w:t>вул. Московська 8, к. 30, м. Київ, 01010</w:t>
      </w:r>
    </w:p>
    <w:p w:rsidR="00FA6675" w:rsidRPr="006969A2" w:rsidRDefault="00FA6675" w:rsidP="00FA6675">
      <w:pPr>
        <w:tabs>
          <w:tab w:val="left" w:pos="5447"/>
        </w:tabs>
        <w:spacing w:after="0"/>
        <w:jc w:val="right"/>
        <w:rPr>
          <w:rFonts w:ascii="Times New Roman" w:hAnsi="Times New Roman" w:cs="Times New Roman"/>
          <w:iCs/>
          <w:color w:val="000000"/>
          <w:sz w:val="24"/>
          <w:szCs w:val="24"/>
        </w:rPr>
      </w:pPr>
    </w:p>
    <w:p w:rsidR="00FA6675" w:rsidRPr="006969A2" w:rsidRDefault="00FA6675" w:rsidP="00FA6675">
      <w:pPr>
        <w:tabs>
          <w:tab w:val="left" w:pos="5447"/>
        </w:tabs>
        <w:spacing w:after="0"/>
        <w:jc w:val="right"/>
        <w:rPr>
          <w:rFonts w:ascii="Times New Roman" w:hAnsi="Times New Roman" w:cs="Times New Roman"/>
          <w:iCs/>
          <w:color w:val="000000"/>
          <w:sz w:val="24"/>
          <w:szCs w:val="24"/>
        </w:rPr>
      </w:pPr>
    </w:p>
    <w:p w:rsidR="00FA6675" w:rsidRDefault="00FA6675" w:rsidP="00FA6675">
      <w:pPr>
        <w:spacing w:line="240" w:lineRule="auto"/>
        <w:jc w:val="center"/>
        <w:rPr>
          <w:rFonts w:ascii="Times New Roman" w:hAnsi="Times New Roman" w:cs="Times New Roman"/>
          <w:b/>
          <w:sz w:val="28"/>
          <w:szCs w:val="28"/>
        </w:rPr>
      </w:pPr>
      <w:r w:rsidRPr="004D458C">
        <w:rPr>
          <w:rFonts w:ascii="Times New Roman" w:hAnsi="Times New Roman" w:cs="Times New Roman"/>
          <w:b/>
          <w:sz w:val="28"/>
          <w:szCs w:val="28"/>
        </w:rPr>
        <w:t>Публічна безвідклична пропозиція для всіх акціонерів - власників акцій</w:t>
      </w:r>
      <w:r w:rsidRPr="004D458C">
        <w:rPr>
          <w:rFonts w:ascii="Times New Roman" w:hAnsi="Times New Roman" w:cs="Times New Roman"/>
          <w:b/>
          <w:sz w:val="28"/>
          <w:szCs w:val="28"/>
        </w:rPr>
        <w:br/>
        <w:t>ПРИВАТНОГО АКЦІО</w:t>
      </w:r>
      <w:r>
        <w:rPr>
          <w:rFonts w:ascii="Times New Roman" w:hAnsi="Times New Roman" w:cs="Times New Roman"/>
          <w:b/>
          <w:sz w:val="28"/>
          <w:szCs w:val="28"/>
        </w:rPr>
        <w:t>НЕРНОГО ТОВАРИСТВА «ДРУЖБА.</w:t>
      </w:r>
      <w:r w:rsidRPr="004D458C">
        <w:rPr>
          <w:rFonts w:ascii="Times New Roman" w:hAnsi="Times New Roman" w:cs="Times New Roman"/>
          <w:b/>
          <w:sz w:val="28"/>
          <w:szCs w:val="28"/>
        </w:rPr>
        <w:t>» про при</w:t>
      </w:r>
      <w:r>
        <w:rPr>
          <w:rFonts w:ascii="Times New Roman" w:hAnsi="Times New Roman" w:cs="Times New Roman"/>
          <w:b/>
          <w:sz w:val="28"/>
          <w:szCs w:val="28"/>
        </w:rPr>
        <w:t>дбання належних їм акцій (оферта</w:t>
      </w:r>
      <w:r w:rsidRPr="004D458C">
        <w:rPr>
          <w:rFonts w:ascii="Times New Roman" w:hAnsi="Times New Roman" w:cs="Times New Roman"/>
          <w:b/>
          <w:sz w:val="28"/>
          <w:szCs w:val="28"/>
        </w:rPr>
        <w:t>)</w:t>
      </w:r>
    </w:p>
    <w:p w:rsidR="00FA6675" w:rsidRDefault="00FA6675" w:rsidP="00FA6675">
      <w:pPr>
        <w:spacing w:after="0" w:line="240" w:lineRule="auto"/>
        <w:ind w:firstLine="851"/>
        <w:jc w:val="both"/>
        <w:rPr>
          <w:rStyle w:val="rvts0"/>
          <w:rFonts w:ascii="Times New Roman" w:hAnsi="Times New Roman" w:cs="Times New Roman"/>
          <w:sz w:val="24"/>
          <w:szCs w:val="24"/>
        </w:rPr>
      </w:pPr>
      <w:r w:rsidRPr="00B72F95">
        <w:rPr>
          <w:rFonts w:ascii="Times New Roman" w:hAnsi="Times New Roman" w:cs="Times New Roman"/>
          <w:sz w:val="24"/>
          <w:szCs w:val="24"/>
        </w:rPr>
        <w:t>ТОВАРИСТВО З ОБМЕЖЕНОЮ ВІДПОВІДАЛЬНІСТЮ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Pr>
          <w:rFonts w:ascii="Times New Roman" w:hAnsi="Times New Roman" w:cs="Times New Roman"/>
          <w:sz w:val="24"/>
          <w:szCs w:val="24"/>
        </w:rPr>
        <w:t xml:space="preserve"> </w:t>
      </w:r>
      <w:r w:rsidRPr="00B72F95">
        <w:rPr>
          <w:rFonts w:ascii="Times New Roman" w:hAnsi="Times New Roman" w:cs="Times New Roman"/>
          <w:sz w:val="24"/>
          <w:szCs w:val="24"/>
        </w:rPr>
        <w:t>(Ідентифікацій</w:t>
      </w:r>
      <w:r>
        <w:rPr>
          <w:rFonts w:ascii="Times New Roman" w:hAnsi="Times New Roman" w:cs="Times New Roman"/>
          <w:sz w:val="24"/>
          <w:szCs w:val="24"/>
        </w:rPr>
        <w:t>ний код юридичної особи 31890277</w:t>
      </w:r>
      <w:r w:rsidRPr="00B72F95">
        <w:rPr>
          <w:rFonts w:ascii="Times New Roman" w:hAnsi="Times New Roman" w:cs="Times New Roman"/>
          <w:sz w:val="24"/>
          <w:szCs w:val="24"/>
        </w:rPr>
        <w:t>)</w:t>
      </w:r>
      <w:r>
        <w:rPr>
          <w:rFonts w:ascii="Times New Roman" w:hAnsi="Times New Roman" w:cs="Times New Roman"/>
          <w:sz w:val="24"/>
          <w:szCs w:val="24"/>
        </w:rPr>
        <w:t xml:space="preserve"> у зв’язку з одночасним набуттям права власності на контрольний та домінуючий контрольний пакет </w:t>
      </w:r>
      <w:r w:rsidRPr="00FB0280">
        <w:rPr>
          <w:rFonts w:ascii="Times New Roman" w:hAnsi="Times New Roman" w:cs="Times New Roman"/>
          <w:sz w:val="24"/>
          <w:szCs w:val="24"/>
        </w:rPr>
        <w:t>простих іменних акцій ПРИВАТНОГО АКЦІОНЕРНОГО ТОВАРИСТВА «</w:t>
      </w:r>
      <w:r>
        <w:rPr>
          <w:rFonts w:ascii="Times New Roman" w:hAnsi="Times New Roman" w:cs="Times New Roman"/>
          <w:sz w:val="24"/>
          <w:szCs w:val="24"/>
        </w:rPr>
        <w:t>ДРУЖБА.</w:t>
      </w:r>
      <w:r w:rsidRPr="00FB0280">
        <w:rPr>
          <w:rFonts w:ascii="Times New Roman" w:hAnsi="Times New Roman" w:cs="Times New Roman"/>
          <w:sz w:val="24"/>
          <w:szCs w:val="24"/>
        </w:rPr>
        <w:t xml:space="preserve">» </w:t>
      </w:r>
      <w:r w:rsidRPr="00522AB5">
        <w:rPr>
          <w:rFonts w:ascii="Times New Roman" w:hAnsi="Times New Roman" w:cs="Times New Roman"/>
          <w:sz w:val="24"/>
          <w:szCs w:val="24"/>
        </w:rPr>
        <w:t>(далі - Товариство)</w:t>
      </w:r>
      <w:r w:rsidRPr="00FB0280">
        <w:rPr>
          <w:rFonts w:ascii="Times New Roman" w:hAnsi="Times New Roman" w:cs="Times New Roman"/>
          <w:sz w:val="24"/>
          <w:szCs w:val="24"/>
        </w:rPr>
        <w:t xml:space="preserve"> (Ідентифікацій</w:t>
      </w:r>
      <w:r>
        <w:rPr>
          <w:rFonts w:ascii="Times New Roman" w:hAnsi="Times New Roman" w:cs="Times New Roman"/>
          <w:sz w:val="24"/>
          <w:szCs w:val="24"/>
        </w:rPr>
        <w:t>ний код юридичної особи 00849014</w:t>
      </w:r>
      <w:r w:rsidRPr="00FB0280">
        <w:rPr>
          <w:rFonts w:ascii="Times New Roman" w:hAnsi="Times New Roman" w:cs="Times New Roman"/>
          <w:sz w:val="24"/>
          <w:szCs w:val="24"/>
        </w:rPr>
        <w:t>)</w:t>
      </w:r>
      <w:r w:rsidRPr="00B4685B">
        <w:rPr>
          <w:rFonts w:ascii="Times New Roman" w:hAnsi="Times New Roman" w:cs="Times New Roman"/>
          <w:sz w:val="24"/>
          <w:szCs w:val="24"/>
        </w:rPr>
        <w:t xml:space="preserve"> </w:t>
      </w:r>
      <w:r>
        <w:rPr>
          <w:rFonts w:ascii="Times New Roman" w:hAnsi="Times New Roman" w:cs="Times New Roman"/>
          <w:sz w:val="24"/>
          <w:szCs w:val="24"/>
        </w:rPr>
        <w:t xml:space="preserve">у розмірі </w:t>
      </w:r>
      <w:r w:rsidRPr="00B4685B">
        <w:rPr>
          <w:rFonts w:ascii="Times New Roman" w:hAnsi="Times New Roman" w:cs="Times New Roman"/>
          <w:sz w:val="24"/>
          <w:szCs w:val="24"/>
        </w:rPr>
        <w:t xml:space="preserve">33 972 296 (тридцять три мільйони дев’ятсот сімдесят дві тисячі двісті дев’яносто шість) </w:t>
      </w:r>
      <w:r>
        <w:rPr>
          <w:rStyle w:val="row-lineinfo"/>
          <w:rFonts w:ascii="Times New Roman" w:hAnsi="Times New Roman" w:cs="Times New Roman"/>
          <w:sz w:val="24"/>
          <w:szCs w:val="24"/>
        </w:rPr>
        <w:t xml:space="preserve">акцій, що </w:t>
      </w:r>
      <w:r w:rsidRPr="00312130">
        <w:rPr>
          <w:rStyle w:val="row-lineinfo"/>
          <w:rFonts w:ascii="Times New Roman" w:hAnsi="Times New Roman" w:cs="Times New Roman"/>
          <w:sz w:val="24"/>
          <w:szCs w:val="24"/>
        </w:rPr>
        <w:t xml:space="preserve">становить </w:t>
      </w:r>
      <w:r w:rsidRPr="00B4685B">
        <w:rPr>
          <w:rFonts w:ascii="Times New Roman" w:hAnsi="Times New Roman" w:cs="Times New Roman"/>
          <w:sz w:val="24"/>
          <w:szCs w:val="24"/>
        </w:rPr>
        <w:t>96,1206</w:t>
      </w:r>
      <w:r w:rsidRPr="00312130">
        <w:rPr>
          <w:rStyle w:val="row-lineinfo"/>
          <w:rFonts w:ascii="Times New Roman" w:hAnsi="Times New Roman" w:cs="Times New Roman"/>
          <w:sz w:val="24"/>
          <w:szCs w:val="24"/>
        </w:rPr>
        <w:t>%</w:t>
      </w:r>
      <w:r>
        <w:rPr>
          <w:rStyle w:val="row-lineinfo"/>
          <w:rFonts w:ascii="Times New Roman" w:hAnsi="Times New Roman" w:cs="Times New Roman"/>
          <w:sz w:val="24"/>
          <w:szCs w:val="24"/>
        </w:rPr>
        <w:t xml:space="preserve"> </w:t>
      </w:r>
      <w:r>
        <w:rPr>
          <w:rStyle w:val="rvts0"/>
          <w:rFonts w:ascii="Times New Roman" w:hAnsi="Times New Roman" w:cs="Times New Roman"/>
          <w:sz w:val="24"/>
          <w:szCs w:val="24"/>
        </w:rPr>
        <w:t>від загальної кількості простих акцій Товариства,</w:t>
      </w:r>
      <w:r>
        <w:rPr>
          <w:rFonts w:ascii="Times New Roman" w:hAnsi="Times New Roman" w:cs="Times New Roman"/>
          <w:sz w:val="24"/>
          <w:szCs w:val="24"/>
        </w:rPr>
        <w:t xml:space="preserve"> </w:t>
      </w:r>
      <w:r w:rsidRPr="00384AD5">
        <w:rPr>
          <w:rFonts w:ascii="Times New Roman" w:hAnsi="Times New Roman" w:cs="Times New Roman"/>
          <w:sz w:val="24"/>
          <w:szCs w:val="24"/>
        </w:rPr>
        <w:t>на виконання</w:t>
      </w:r>
      <w:r>
        <w:rPr>
          <w:rFonts w:ascii="Times New Roman" w:hAnsi="Times New Roman" w:cs="Times New Roman"/>
          <w:sz w:val="24"/>
          <w:szCs w:val="24"/>
        </w:rPr>
        <w:t xml:space="preserve"> вимог ч.4 ст. 65 Закону України «Про акціонерні товариства» </w:t>
      </w:r>
      <w:r>
        <w:rPr>
          <w:rStyle w:val="rvts0"/>
          <w:rFonts w:ascii="Times New Roman" w:hAnsi="Times New Roman" w:cs="Times New Roman"/>
          <w:sz w:val="24"/>
          <w:szCs w:val="24"/>
        </w:rPr>
        <w:t xml:space="preserve">пропонує всім акціонерам придбати у них акції  </w:t>
      </w:r>
      <w:r>
        <w:rPr>
          <w:rFonts w:ascii="Times New Roman" w:hAnsi="Times New Roman" w:cs="Times New Roman"/>
          <w:sz w:val="24"/>
          <w:szCs w:val="24"/>
        </w:rPr>
        <w:t xml:space="preserve">ПрАТ </w:t>
      </w:r>
      <w:r w:rsidRPr="00BF6B90">
        <w:rPr>
          <w:rFonts w:ascii="Times New Roman" w:hAnsi="Times New Roman" w:cs="Times New Roman"/>
          <w:sz w:val="24"/>
          <w:szCs w:val="24"/>
        </w:rPr>
        <w:t>«</w:t>
      </w:r>
      <w:r>
        <w:rPr>
          <w:rFonts w:ascii="Times New Roman" w:hAnsi="Times New Roman" w:cs="Times New Roman"/>
          <w:sz w:val="24"/>
          <w:szCs w:val="24"/>
        </w:rPr>
        <w:t>ДРУЖБА.</w:t>
      </w:r>
      <w:r w:rsidRPr="00BF6B90">
        <w:rPr>
          <w:rFonts w:ascii="Times New Roman" w:hAnsi="Times New Roman" w:cs="Times New Roman"/>
          <w:sz w:val="24"/>
          <w:szCs w:val="24"/>
        </w:rPr>
        <w:t>»</w:t>
      </w:r>
      <w:r>
        <w:rPr>
          <w:rFonts w:ascii="Times New Roman" w:hAnsi="Times New Roman" w:cs="Times New Roman"/>
          <w:sz w:val="24"/>
          <w:szCs w:val="24"/>
        </w:rPr>
        <w:t>, щодо яких не встановлено обмеження (обтяження).</w:t>
      </w:r>
    </w:p>
    <w:p w:rsidR="00FA6675" w:rsidRDefault="00FA6675" w:rsidP="00FA6675">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ТОВ </w:t>
      </w:r>
      <w:r w:rsidRPr="00B72F95">
        <w:rPr>
          <w:rFonts w:ascii="Times New Roman" w:hAnsi="Times New Roman" w:cs="Times New Roman"/>
          <w:sz w:val="24"/>
          <w:szCs w:val="24"/>
        </w:rPr>
        <w:t>«</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Pr>
          <w:rFonts w:ascii="Times New Roman" w:hAnsi="Times New Roman" w:cs="Times New Roman"/>
          <w:sz w:val="24"/>
          <w:szCs w:val="24"/>
        </w:rPr>
        <w:t xml:space="preserve"> </w:t>
      </w:r>
      <w:r w:rsidRPr="00384AD5">
        <w:rPr>
          <w:rFonts w:ascii="Times New Roman" w:hAnsi="Times New Roman" w:cs="Times New Roman"/>
          <w:sz w:val="24"/>
          <w:szCs w:val="24"/>
        </w:rPr>
        <w:t>на виконання</w:t>
      </w:r>
      <w:r>
        <w:rPr>
          <w:rFonts w:ascii="Times New Roman" w:hAnsi="Times New Roman" w:cs="Times New Roman"/>
          <w:sz w:val="24"/>
          <w:szCs w:val="24"/>
        </w:rPr>
        <w:t xml:space="preserve"> вимог ч.4 ст. 65 Закону України «Про акціонерні товариства» та у відповідності до ч.5 ст. 65 вищезазначеного Закону, надсилає до Товариства п</w:t>
      </w:r>
      <w:r w:rsidRPr="00993728">
        <w:rPr>
          <w:rFonts w:ascii="Times New Roman" w:hAnsi="Times New Roman" w:cs="Times New Roman"/>
          <w:sz w:val="24"/>
          <w:szCs w:val="24"/>
        </w:rPr>
        <w:t>ублічн</w:t>
      </w:r>
      <w:r>
        <w:rPr>
          <w:rFonts w:ascii="Times New Roman" w:hAnsi="Times New Roman" w:cs="Times New Roman"/>
          <w:sz w:val="24"/>
          <w:szCs w:val="24"/>
        </w:rPr>
        <w:t>у безвідкличну пропозицію</w:t>
      </w:r>
      <w:r w:rsidRPr="00993728">
        <w:rPr>
          <w:rFonts w:ascii="Times New Roman" w:hAnsi="Times New Roman" w:cs="Times New Roman"/>
          <w:sz w:val="24"/>
          <w:szCs w:val="24"/>
        </w:rPr>
        <w:t xml:space="preserve"> для всіх акціонерів - власників акцій</w:t>
      </w:r>
      <w:r>
        <w:rPr>
          <w:rFonts w:ascii="Times New Roman" w:hAnsi="Times New Roman" w:cs="Times New Roman"/>
          <w:sz w:val="24"/>
          <w:szCs w:val="24"/>
        </w:rPr>
        <w:t xml:space="preserve"> </w:t>
      </w:r>
      <w:r w:rsidRPr="00BB2970">
        <w:rPr>
          <w:rFonts w:ascii="Times New Roman" w:hAnsi="Times New Roman" w:cs="Times New Roman"/>
          <w:sz w:val="24"/>
          <w:szCs w:val="24"/>
        </w:rPr>
        <w:t xml:space="preserve">ПРИВАТНОГО АКЦІОНЕРНОГО ТОВАРИСТВА </w:t>
      </w:r>
      <w:r w:rsidRPr="00BF6B90">
        <w:rPr>
          <w:rFonts w:ascii="Times New Roman" w:hAnsi="Times New Roman" w:cs="Times New Roman"/>
          <w:sz w:val="24"/>
          <w:szCs w:val="24"/>
        </w:rPr>
        <w:t>«</w:t>
      </w:r>
      <w:r>
        <w:rPr>
          <w:rFonts w:ascii="Times New Roman" w:hAnsi="Times New Roman" w:cs="Times New Roman"/>
          <w:sz w:val="24"/>
          <w:szCs w:val="24"/>
        </w:rPr>
        <w:t>ДРУЖБА.</w:t>
      </w:r>
      <w:r w:rsidRPr="00BF6B90">
        <w:rPr>
          <w:rFonts w:ascii="Times New Roman" w:hAnsi="Times New Roman" w:cs="Times New Roman"/>
          <w:sz w:val="24"/>
          <w:szCs w:val="24"/>
        </w:rPr>
        <w:t>»</w:t>
      </w:r>
      <w:r>
        <w:rPr>
          <w:rFonts w:ascii="Times New Roman" w:hAnsi="Times New Roman" w:cs="Times New Roman"/>
          <w:sz w:val="24"/>
          <w:szCs w:val="24"/>
        </w:rPr>
        <w:t xml:space="preserve"> </w:t>
      </w:r>
      <w:r w:rsidRPr="00993728">
        <w:rPr>
          <w:rFonts w:ascii="Times New Roman" w:hAnsi="Times New Roman" w:cs="Times New Roman"/>
          <w:sz w:val="24"/>
          <w:szCs w:val="24"/>
        </w:rPr>
        <w:t>про при</w:t>
      </w:r>
      <w:r>
        <w:rPr>
          <w:rFonts w:ascii="Times New Roman" w:hAnsi="Times New Roman" w:cs="Times New Roman"/>
          <w:sz w:val="24"/>
          <w:szCs w:val="24"/>
        </w:rPr>
        <w:t>дбання належних їм акцій (оферту</w:t>
      </w:r>
      <w:r w:rsidRPr="00993728">
        <w:rPr>
          <w:rFonts w:ascii="Times New Roman" w:hAnsi="Times New Roman" w:cs="Times New Roman"/>
          <w:sz w:val="24"/>
          <w:szCs w:val="24"/>
        </w:rPr>
        <w:t>)</w:t>
      </w:r>
      <w:r>
        <w:rPr>
          <w:rFonts w:ascii="Times New Roman" w:hAnsi="Times New Roman" w:cs="Times New Roman"/>
          <w:sz w:val="24"/>
          <w:szCs w:val="24"/>
        </w:rPr>
        <w:t xml:space="preserve"> (далі – Оферта):</w:t>
      </w:r>
    </w:p>
    <w:p w:rsidR="00FA6675" w:rsidRPr="00993728" w:rsidRDefault="00FA6675" w:rsidP="00FA6675">
      <w:pPr>
        <w:spacing w:after="120" w:line="240" w:lineRule="auto"/>
        <w:ind w:firstLine="567"/>
        <w:jc w:val="both"/>
        <w:rPr>
          <w:rFonts w:ascii="Times New Roman" w:hAnsi="Times New Roman" w:cs="Times New Roman"/>
          <w:sz w:val="24"/>
          <w:szCs w:val="24"/>
        </w:rPr>
      </w:pPr>
    </w:p>
    <w:p w:rsidR="00FA6675" w:rsidRPr="008565B6" w:rsidRDefault="00FA6675" w:rsidP="00FA6675">
      <w:pPr>
        <w:pStyle w:val="a3"/>
        <w:numPr>
          <w:ilvl w:val="0"/>
          <w:numId w:val="1"/>
        </w:numPr>
        <w:tabs>
          <w:tab w:val="left" w:pos="851"/>
        </w:tabs>
        <w:spacing w:after="120" w:line="240" w:lineRule="auto"/>
        <w:ind w:left="0" w:firstLine="567"/>
        <w:jc w:val="both"/>
        <w:rPr>
          <w:rFonts w:ascii="Times New Roman" w:hAnsi="Times New Roman" w:cs="Times New Roman"/>
          <w:b/>
          <w:sz w:val="24"/>
          <w:szCs w:val="24"/>
          <w:u w:val="single"/>
        </w:rPr>
      </w:pPr>
      <w:r w:rsidRPr="00D717A2">
        <w:rPr>
          <w:rFonts w:ascii="Times New Roman" w:hAnsi="Times New Roman" w:cs="Times New Roman"/>
          <w:b/>
          <w:sz w:val="24"/>
          <w:szCs w:val="24"/>
          <w:u w:val="single"/>
        </w:rPr>
        <w:t xml:space="preserve">Відомості про особу,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w:t>
      </w:r>
      <w:r w:rsidRPr="008565B6">
        <w:rPr>
          <w:rFonts w:ascii="Times New Roman" w:hAnsi="Times New Roman" w:cs="Times New Roman"/>
          <w:b/>
          <w:sz w:val="24"/>
          <w:szCs w:val="24"/>
          <w:u w:val="single"/>
        </w:rPr>
        <w:t>контрольного пакета акцій Товариства, та її афілійованих осіб:</w:t>
      </w:r>
    </w:p>
    <w:p w:rsidR="00FA6675" w:rsidRDefault="00FA6675" w:rsidP="00FA6675">
      <w:pPr>
        <w:pStyle w:val="a3"/>
        <w:tabs>
          <w:tab w:val="left" w:pos="851"/>
        </w:tabs>
        <w:spacing w:after="120" w:line="240" w:lineRule="auto"/>
        <w:ind w:left="567"/>
        <w:jc w:val="both"/>
        <w:rPr>
          <w:rFonts w:ascii="Times New Roman" w:hAnsi="Times New Roman" w:cs="Times New Roman"/>
          <w:b/>
          <w:sz w:val="24"/>
          <w:szCs w:val="24"/>
          <w:u w:val="single"/>
        </w:rPr>
      </w:pPr>
    </w:p>
    <w:p w:rsidR="00FA6675" w:rsidRDefault="00FA6675" w:rsidP="00FA6675">
      <w:pPr>
        <w:pStyle w:val="a3"/>
        <w:numPr>
          <w:ilvl w:val="1"/>
          <w:numId w:val="2"/>
        </w:numPr>
        <w:tabs>
          <w:tab w:val="left" w:pos="851"/>
        </w:tabs>
        <w:spacing w:after="120" w:line="240" w:lineRule="auto"/>
        <w:jc w:val="both"/>
        <w:rPr>
          <w:rFonts w:ascii="Times New Roman" w:hAnsi="Times New Roman" w:cs="Times New Roman"/>
          <w:sz w:val="24"/>
          <w:szCs w:val="24"/>
        </w:rPr>
      </w:pPr>
      <w:r w:rsidRPr="008565B6">
        <w:rPr>
          <w:rFonts w:ascii="Times New Roman" w:hAnsi="Times New Roman" w:cs="Times New Roman"/>
          <w:sz w:val="24"/>
          <w:szCs w:val="24"/>
        </w:rPr>
        <w:t xml:space="preserve"> </w:t>
      </w:r>
      <w:r w:rsidRPr="00B72F95">
        <w:rPr>
          <w:rFonts w:ascii="Times New Roman" w:hAnsi="Times New Roman" w:cs="Times New Roman"/>
          <w:sz w:val="24"/>
          <w:szCs w:val="24"/>
        </w:rPr>
        <w:t>ТОВАРИСТВО З ОБМЕЖЕНОЮ ВІДПОВІДАЛЬНІСТЮ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sidRPr="008565B6">
        <w:rPr>
          <w:rFonts w:ascii="Times New Roman" w:hAnsi="Times New Roman" w:cs="Times New Roman"/>
          <w:sz w:val="24"/>
          <w:szCs w:val="24"/>
        </w:rPr>
        <w:t>;</w:t>
      </w:r>
    </w:p>
    <w:p w:rsidR="00FA6675" w:rsidRDefault="00FA6675" w:rsidP="00FA6675">
      <w:pPr>
        <w:pStyle w:val="a3"/>
        <w:tabs>
          <w:tab w:val="left" w:pos="851"/>
        </w:tabs>
        <w:spacing w:after="120" w:line="240" w:lineRule="auto"/>
        <w:ind w:left="0" w:firstLine="567"/>
        <w:jc w:val="both"/>
        <w:rPr>
          <w:rStyle w:val="rvts0"/>
          <w:rFonts w:ascii="Times New Roman" w:hAnsi="Times New Roman" w:cs="Times New Roman"/>
          <w:sz w:val="24"/>
          <w:szCs w:val="24"/>
        </w:rPr>
      </w:pPr>
      <w:r>
        <w:rPr>
          <w:rStyle w:val="rvts0"/>
          <w:rFonts w:ascii="Times New Roman" w:hAnsi="Times New Roman" w:cs="Times New Roman"/>
          <w:sz w:val="24"/>
          <w:szCs w:val="24"/>
        </w:rPr>
        <w:t xml:space="preserve">1.2. </w:t>
      </w:r>
      <w:r w:rsidRPr="00280443">
        <w:rPr>
          <w:rFonts w:ascii="Times New Roman" w:hAnsi="Times New Roman" w:cs="Times New Roman"/>
          <w:sz w:val="24"/>
          <w:szCs w:val="24"/>
        </w:rPr>
        <w:t>код згідно з Єдиним державним реєстром юридичних осіб, фізичних осіб - підприємців та громадських формувань</w:t>
      </w:r>
      <w:r>
        <w:rPr>
          <w:rFonts w:ascii="Times New Roman" w:hAnsi="Times New Roman" w:cs="Times New Roman"/>
          <w:sz w:val="24"/>
          <w:szCs w:val="24"/>
        </w:rPr>
        <w:t>: 31890277</w:t>
      </w:r>
      <w:r>
        <w:rPr>
          <w:rStyle w:val="rvts0"/>
          <w:rFonts w:ascii="Times New Roman" w:hAnsi="Times New Roman" w:cs="Times New Roman"/>
          <w:sz w:val="24"/>
          <w:szCs w:val="24"/>
        </w:rPr>
        <w:t xml:space="preserve">; </w:t>
      </w:r>
    </w:p>
    <w:p w:rsidR="00FA6675" w:rsidRPr="00280443" w:rsidRDefault="00FA6675" w:rsidP="00FA6675">
      <w:pPr>
        <w:pStyle w:val="a3"/>
        <w:tabs>
          <w:tab w:val="left" w:pos="851"/>
        </w:tabs>
        <w:spacing w:after="120" w:line="240" w:lineRule="auto"/>
        <w:ind w:left="0" w:firstLine="567"/>
        <w:jc w:val="both"/>
        <w:rPr>
          <w:rFonts w:ascii="Times New Roman" w:hAnsi="Times New Roman" w:cs="Times New Roman"/>
          <w:sz w:val="24"/>
          <w:szCs w:val="24"/>
        </w:rPr>
      </w:pPr>
      <w:r>
        <w:rPr>
          <w:rStyle w:val="rvts0"/>
          <w:rFonts w:ascii="Times New Roman" w:hAnsi="Times New Roman" w:cs="Times New Roman"/>
          <w:sz w:val="24"/>
          <w:szCs w:val="24"/>
        </w:rPr>
        <w:t xml:space="preserve">1.3. місцезнаходження: </w:t>
      </w:r>
      <w:r w:rsidRPr="00280443">
        <w:rPr>
          <w:rFonts w:ascii="Times New Roman" w:hAnsi="Times New Roman" w:cs="Times New Roman"/>
          <w:sz w:val="24"/>
          <w:szCs w:val="24"/>
        </w:rPr>
        <w:t>Україна</w:t>
      </w:r>
      <w:r w:rsidRPr="002D7CF0">
        <w:rPr>
          <w:rFonts w:ascii="Times New Roman" w:hAnsi="Times New Roman" w:cs="Times New Roman"/>
          <w:sz w:val="24"/>
          <w:szCs w:val="24"/>
        </w:rPr>
        <w:t xml:space="preserve">, </w:t>
      </w:r>
      <w:r w:rsidRPr="002D7CF0">
        <w:rPr>
          <w:rFonts w:ascii="Times New Roman" w:eastAsia="Times New Roman" w:hAnsi="Times New Roman" w:cs="Times New Roman"/>
          <w:sz w:val="24"/>
          <w:szCs w:val="24"/>
          <w:lang w:eastAsia="uk-UA"/>
        </w:rPr>
        <w:t>69050, м. Запоріжжя, вул. Східна, буд.1</w:t>
      </w:r>
      <w:r w:rsidRPr="002D7CF0">
        <w:rPr>
          <w:rStyle w:val="rvts0"/>
          <w:rFonts w:ascii="Times New Roman" w:hAnsi="Times New Roman" w:cs="Times New Roman"/>
          <w:sz w:val="24"/>
          <w:szCs w:val="24"/>
        </w:rPr>
        <w:t>;</w:t>
      </w:r>
    </w:p>
    <w:p w:rsidR="00FA6675" w:rsidRDefault="00FA6675" w:rsidP="00FA6675">
      <w:pPr>
        <w:pStyle w:val="a3"/>
        <w:tabs>
          <w:tab w:val="left" w:pos="709"/>
        </w:tabs>
        <w:spacing w:after="120" w:line="240" w:lineRule="auto"/>
        <w:ind w:left="0" w:firstLine="567"/>
        <w:jc w:val="both"/>
        <w:rPr>
          <w:rStyle w:val="rvts0"/>
          <w:rFonts w:ascii="Times New Roman" w:hAnsi="Times New Roman" w:cs="Times New Roman"/>
          <w:sz w:val="24"/>
          <w:szCs w:val="24"/>
        </w:rPr>
      </w:pPr>
      <w:r>
        <w:rPr>
          <w:rStyle w:val="rvts0"/>
          <w:rFonts w:ascii="Times New Roman" w:hAnsi="Times New Roman" w:cs="Times New Roman"/>
          <w:sz w:val="24"/>
          <w:szCs w:val="24"/>
        </w:rPr>
        <w:t xml:space="preserve">1.4. </w:t>
      </w:r>
      <w:r w:rsidRPr="00093781">
        <w:rPr>
          <w:rStyle w:val="rvts0"/>
          <w:rFonts w:ascii="Times New Roman" w:hAnsi="Times New Roman" w:cs="Times New Roman"/>
          <w:sz w:val="24"/>
          <w:szCs w:val="24"/>
        </w:rPr>
        <w:t>кі</w:t>
      </w:r>
      <w:r>
        <w:rPr>
          <w:rStyle w:val="rvts0"/>
          <w:rFonts w:ascii="Times New Roman" w:hAnsi="Times New Roman" w:cs="Times New Roman"/>
          <w:sz w:val="24"/>
          <w:szCs w:val="24"/>
        </w:rPr>
        <w:t>лькість, тип та/або клас акцій Т</w:t>
      </w:r>
      <w:r w:rsidRPr="00093781">
        <w:rPr>
          <w:rStyle w:val="rvts0"/>
          <w:rFonts w:ascii="Times New Roman" w:hAnsi="Times New Roman" w:cs="Times New Roman"/>
          <w:sz w:val="24"/>
          <w:szCs w:val="24"/>
        </w:rPr>
        <w:t>овариства, належних</w:t>
      </w:r>
      <w:r>
        <w:rPr>
          <w:rStyle w:val="rvts0"/>
          <w:rFonts w:ascii="Times New Roman" w:hAnsi="Times New Roman" w:cs="Times New Roman"/>
          <w:sz w:val="24"/>
          <w:szCs w:val="24"/>
        </w:rPr>
        <w:t xml:space="preserve"> </w:t>
      </w:r>
      <w:r>
        <w:rPr>
          <w:rFonts w:ascii="Times New Roman" w:hAnsi="Times New Roman" w:cs="Times New Roman"/>
          <w:sz w:val="24"/>
          <w:szCs w:val="24"/>
        </w:rPr>
        <w:t xml:space="preserve">ТОВ </w:t>
      </w:r>
      <w:r w:rsidRPr="00B72F95">
        <w:rPr>
          <w:rFonts w:ascii="Times New Roman" w:hAnsi="Times New Roman" w:cs="Times New Roman"/>
          <w:sz w:val="24"/>
          <w:szCs w:val="24"/>
        </w:rPr>
        <w:t>«</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Pr>
          <w:rStyle w:val="rvts0"/>
          <w:rFonts w:ascii="Times New Roman" w:hAnsi="Times New Roman" w:cs="Times New Roman"/>
          <w:sz w:val="24"/>
          <w:szCs w:val="24"/>
        </w:rPr>
        <w:t xml:space="preserve">: </w:t>
      </w:r>
      <w:r w:rsidRPr="002940CA">
        <w:rPr>
          <w:rStyle w:val="rvts0"/>
          <w:rFonts w:ascii="Times New Roman" w:hAnsi="Times New Roman" w:cs="Times New Roman"/>
          <w:sz w:val="24"/>
          <w:szCs w:val="24"/>
          <w:u w:val="single"/>
        </w:rPr>
        <w:t>пряме володіння</w:t>
      </w:r>
      <w:r>
        <w:rPr>
          <w:rStyle w:val="rvts0"/>
          <w:rFonts w:ascii="Times New Roman" w:hAnsi="Times New Roman" w:cs="Times New Roman"/>
          <w:sz w:val="24"/>
          <w:szCs w:val="24"/>
        </w:rPr>
        <w:t xml:space="preserve"> </w:t>
      </w:r>
      <w:r w:rsidRPr="00B4685B">
        <w:rPr>
          <w:rFonts w:ascii="Times New Roman" w:hAnsi="Times New Roman" w:cs="Times New Roman"/>
          <w:sz w:val="24"/>
          <w:szCs w:val="24"/>
        </w:rPr>
        <w:t xml:space="preserve">33 972 296 (тридцять три мільйони дев’ятсот сімдесят дві тисячі двісті дев’яносто шість) </w:t>
      </w:r>
      <w:r>
        <w:rPr>
          <w:rStyle w:val="rvts0"/>
          <w:rFonts w:ascii="Times New Roman" w:hAnsi="Times New Roman" w:cs="Times New Roman"/>
          <w:sz w:val="24"/>
          <w:szCs w:val="24"/>
        </w:rPr>
        <w:t>простими іменними акціями</w:t>
      </w:r>
      <w:r w:rsidRPr="005A3210">
        <w:rPr>
          <w:rStyle w:val="rvts0"/>
          <w:rFonts w:ascii="Times New Roman" w:hAnsi="Times New Roman" w:cs="Times New Roman"/>
          <w:sz w:val="24"/>
          <w:szCs w:val="24"/>
        </w:rPr>
        <w:t xml:space="preserve">, що складає </w:t>
      </w:r>
      <w:r w:rsidRPr="00B4685B">
        <w:rPr>
          <w:rFonts w:ascii="Times New Roman" w:hAnsi="Times New Roman" w:cs="Times New Roman"/>
          <w:sz w:val="24"/>
          <w:szCs w:val="24"/>
        </w:rPr>
        <w:t>96,1206</w:t>
      </w:r>
      <w:r w:rsidRPr="005A7CA6">
        <w:rPr>
          <w:rFonts w:ascii="Times New Roman" w:hAnsi="Times New Roman" w:cs="Times New Roman"/>
          <w:sz w:val="24"/>
          <w:szCs w:val="24"/>
        </w:rPr>
        <w:t xml:space="preserve">% </w:t>
      </w:r>
      <w:r>
        <w:rPr>
          <w:rStyle w:val="rvts0"/>
          <w:rFonts w:ascii="Times New Roman" w:hAnsi="Times New Roman" w:cs="Times New Roman"/>
          <w:sz w:val="24"/>
          <w:szCs w:val="24"/>
        </w:rPr>
        <w:t>від загальної кількості простих акцій Товариства;</w:t>
      </w:r>
    </w:p>
    <w:p w:rsidR="00FA6675" w:rsidRPr="00093781" w:rsidRDefault="00FA6675" w:rsidP="00FA6675">
      <w:pPr>
        <w:pStyle w:val="a3"/>
        <w:tabs>
          <w:tab w:val="left" w:pos="709"/>
        </w:tabs>
        <w:spacing w:after="0" w:line="240" w:lineRule="auto"/>
        <w:ind w:left="0" w:firstLine="567"/>
        <w:jc w:val="both"/>
        <w:rPr>
          <w:rStyle w:val="rvts0"/>
          <w:rFonts w:ascii="Times New Roman" w:hAnsi="Times New Roman" w:cs="Times New Roman"/>
          <w:sz w:val="24"/>
          <w:szCs w:val="24"/>
        </w:rPr>
      </w:pPr>
      <w:r>
        <w:rPr>
          <w:rStyle w:val="rvts0"/>
          <w:rFonts w:ascii="Times New Roman" w:hAnsi="Times New Roman" w:cs="Times New Roman"/>
          <w:sz w:val="24"/>
          <w:szCs w:val="24"/>
        </w:rPr>
        <w:t>1.5</w:t>
      </w:r>
      <w:r w:rsidRPr="00093781">
        <w:rPr>
          <w:rStyle w:val="rvts0"/>
          <w:rFonts w:ascii="Times New Roman" w:hAnsi="Times New Roman" w:cs="Times New Roman"/>
          <w:sz w:val="24"/>
          <w:szCs w:val="24"/>
        </w:rPr>
        <w:t>. контактні дані:</w:t>
      </w:r>
    </w:p>
    <w:p w:rsidR="006E7BC3" w:rsidRPr="006E7BC3" w:rsidRDefault="006E7BC3" w:rsidP="006E7BC3">
      <w:pPr>
        <w:spacing w:after="0" w:line="240" w:lineRule="auto"/>
        <w:ind w:firstLine="567"/>
        <w:jc w:val="both"/>
        <w:rPr>
          <w:rFonts w:ascii="Times New Roman" w:hAnsi="Times New Roman" w:cs="Times New Roman"/>
          <w:sz w:val="24"/>
          <w:szCs w:val="24"/>
          <w:lang w:eastAsia="uk-UA"/>
        </w:rPr>
      </w:pPr>
      <w:r w:rsidRPr="006E7BC3">
        <w:rPr>
          <w:rFonts w:ascii="Times New Roman" w:hAnsi="Times New Roman" w:cs="Times New Roman"/>
          <w:sz w:val="24"/>
          <w:szCs w:val="24"/>
          <w:lang w:eastAsia="uk-UA"/>
        </w:rPr>
        <w:t>контактна особа – Грибельник Марія Станіславівна</w:t>
      </w:r>
      <w:r w:rsidRPr="006E7BC3">
        <w:rPr>
          <w:rFonts w:ascii="Times New Roman" w:hAnsi="Times New Roman" w:cs="Times New Roman"/>
          <w:color w:val="000000"/>
          <w:sz w:val="24"/>
          <w:szCs w:val="24"/>
        </w:rPr>
        <w:t xml:space="preserve">, посада – </w:t>
      </w:r>
      <w:r w:rsidRPr="006E7BC3">
        <w:rPr>
          <w:rStyle w:val="xfmc7"/>
          <w:rFonts w:ascii="Times New Roman" w:hAnsi="Times New Roman" w:cs="Times New Roman"/>
          <w:sz w:val="24"/>
          <w:szCs w:val="24"/>
          <w:lang w:val="ru-RU"/>
        </w:rPr>
        <w:t>юрисконсульт</w:t>
      </w:r>
      <w:r w:rsidRPr="006E7BC3">
        <w:rPr>
          <w:rFonts w:ascii="Times New Roman" w:hAnsi="Times New Roman" w:cs="Times New Roman"/>
          <w:sz w:val="24"/>
          <w:szCs w:val="24"/>
          <w:lang w:eastAsia="uk-UA"/>
        </w:rPr>
        <w:t>;</w:t>
      </w:r>
    </w:p>
    <w:p w:rsidR="006E7BC3" w:rsidRPr="006E7BC3" w:rsidRDefault="006E7BC3" w:rsidP="006E7BC3">
      <w:pPr>
        <w:spacing w:after="0" w:line="240" w:lineRule="auto"/>
        <w:ind w:firstLine="567"/>
        <w:jc w:val="both"/>
        <w:rPr>
          <w:rFonts w:ascii="Times New Roman" w:hAnsi="Times New Roman" w:cs="Times New Roman"/>
          <w:sz w:val="24"/>
          <w:szCs w:val="24"/>
          <w:lang w:eastAsia="uk-UA"/>
        </w:rPr>
      </w:pPr>
      <w:r w:rsidRPr="006E7BC3">
        <w:rPr>
          <w:rFonts w:ascii="Times New Roman" w:hAnsi="Times New Roman" w:cs="Times New Roman"/>
          <w:sz w:val="24"/>
          <w:szCs w:val="24"/>
          <w:lang w:eastAsia="uk-UA"/>
        </w:rPr>
        <w:t xml:space="preserve">телефон – </w:t>
      </w:r>
      <w:r w:rsidRPr="006E7BC3">
        <w:rPr>
          <w:rStyle w:val="xfmc7"/>
          <w:rFonts w:ascii="Times New Roman" w:hAnsi="Times New Roman" w:cs="Times New Roman"/>
          <w:sz w:val="24"/>
          <w:szCs w:val="24"/>
          <w:lang w:val="ru-RU"/>
        </w:rPr>
        <w:t>(066)113- 68-62</w:t>
      </w:r>
      <w:r w:rsidRPr="006E7BC3">
        <w:rPr>
          <w:rFonts w:ascii="Times New Roman" w:hAnsi="Times New Roman" w:cs="Times New Roman"/>
          <w:sz w:val="24"/>
          <w:szCs w:val="24"/>
          <w:lang w:eastAsia="uk-UA"/>
        </w:rPr>
        <w:t>;</w:t>
      </w:r>
    </w:p>
    <w:p w:rsidR="006E7BC3" w:rsidRPr="006E7BC3" w:rsidRDefault="006E7BC3" w:rsidP="006E7BC3">
      <w:pPr>
        <w:spacing w:after="0" w:line="240" w:lineRule="auto"/>
        <w:ind w:firstLine="567"/>
        <w:rPr>
          <w:rFonts w:ascii="Times New Roman" w:hAnsi="Times New Roman" w:cs="Times New Roman"/>
          <w:sz w:val="24"/>
          <w:szCs w:val="24"/>
        </w:rPr>
      </w:pPr>
      <w:r w:rsidRPr="006E7BC3">
        <w:rPr>
          <w:rFonts w:ascii="Times New Roman" w:hAnsi="Times New Roman" w:cs="Times New Roman"/>
          <w:sz w:val="24"/>
          <w:szCs w:val="24"/>
          <w:lang w:eastAsia="uk-UA"/>
        </w:rPr>
        <w:t xml:space="preserve">електронна пошта: </w:t>
      </w:r>
      <w:hyperlink r:id="rId6" w:history="1">
        <w:r w:rsidRPr="006E7BC3">
          <w:rPr>
            <w:rStyle w:val="a4"/>
            <w:rFonts w:ascii="Times New Roman" w:hAnsi="Times New Roman" w:cs="Times New Roman"/>
            <w:color w:val="auto"/>
            <w:sz w:val="24"/>
            <w:szCs w:val="24"/>
            <w:u w:val="none"/>
            <w:lang w:val="en-US" w:eastAsia="uk-UA"/>
          </w:rPr>
          <w:t>mariagribelnik</w:t>
        </w:r>
        <w:r w:rsidRPr="006E7BC3">
          <w:rPr>
            <w:rStyle w:val="a4"/>
            <w:rFonts w:ascii="Times New Roman" w:hAnsi="Times New Roman" w:cs="Times New Roman"/>
            <w:color w:val="auto"/>
            <w:sz w:val="24"/>
            <w:szCs w:val="24"/>
            <w:u w:val="none"/>
            <w:lang w:val="ru-RU" w:eastAsia="uk-UA"/>
          </w:rPr>
          <w:t>@</w:t>
        </w:r>
        <w:r w:rsidRPr="006E7BC3">
          <w:rPr>
            <w:rStyle w:val="a4"/>
            <w:rFonts w:ascii="Times New Roman" w:hAnsi="Times New Roman" w:cs="Times New Roman"/>
            <w:color w:val="auto"/>
            <w:sz w:val="24"/>
            <w:szCs w:val="24"/>
            <w:u w:val="none"/>
            <w:lang w:val="en-US" w:eastAsia="uk-UA"/>
          </w:rPr>
          <w:t>gmail</w:t>
        </w:r>
        <w:r w:rsidRPr="006E7BC3">
          <w:rPr>
            <w:rStyle w:val="a4"/>
            <w:rFonts w:ascii="Times New Roman" w:hAnsi="Times New Roman" w:cs="Times New Roman"/>
            <w:color w:val="auto"/>
            <w:sz w:val="24"/>
            <w:szCs w:val="24"/>
            <w:u w:val="none"/>
            <w:lang w:val="ru-RU" w:eastAsia="uk-UA"/>
          </w:rPr>
          <w:t>.</w:t>
        </w:r>
        <w:r w:rsidRPr="006E7BC3">
          <w:rPr>
            <w:rStyle w:val="a4"/>
            <w:rFonts w:ascii="Times New Roman" w:hAnsi="Times New Roman" w:cs="Times New Roman"/>
            <w:color w:val="auto"/>
            <w:sz w:val="24"/>
            <w:szCs w:val="24"/>
            <w:u w:val="none"/>
            <w:lang w:val="en-US" w:eastAsia="uk-UA"/>
          </w:rPr>
          <w:t>com</w:t>
        </w:r>
      </w:hyperlink>
      <w:r w:rsidRPr="006E7BC3">
        <w:rPr>
          <w:rFonts w:ascii="Times New Roman" w:hAnsi="Times New Roman" w:cs="Times New Roman"/>
          <w:sz w:val="24"/>
          <w:szCs w:val="24"/>
          <w:lang w:val="ru-RU" w:eastAsia="uk-UA"/>
        </w:rPr>
        <w:t xml:space="preserve"> </w:t>
      </w:r>
      <w:r w:rsidRPr="006E7BC3">
        <w:rPr>
          <w:rFonts w:ascii="Times New Roman" w:hAnsi="Times New Roman" w:cs="Times New Roman"/>
          <w:sz w:val="24"/>
          <w:szCs w:val="24"/>
          <w:lang w:eastAsia="uk-UA"/>
        </w:rPr>
        <w:t xml:space="preserve">; </w:t>
      </w:r>
      <w:r w:rsidRPr="006E7BC3">
        <w:rPr>
          <w:rFonts w:ascii="Times New Roman" w:hAnsi="Times New Roman" w:cs="Times New Roman"/>
          <w:sz w:val="24"/>
          <w:szCs w:val="24"/>
          <w:lang w:val="ru-RU" w:eastAsia="uk-UA"/>
        </w:rPr>
        <w:t xml:space="preserve">   </w:t>
      </w:r>
    </w:p>
    <w:p w:rsidR="006E7BC3" w:rsidRPr="006E7BC3" w:rsidRDefault="006E7BC3" w:rsidP="006E7BC3">
      <w:pPr>
        <w:spacing w:after="0" w:line="240" w:lineRule="auto"/>
        <w:ind w:firstLine="567"/>
        <w:jc w:val="both"/>
        <w:rPr>
          <w:rFonts w:ascii="Times New Roman" w:hAnsi="Times New Roman" w:cs="Times New Roman"/>
          <w:sz w:val="24"/>
          <w:szCs w:val="24"/>
        </w:rPr>
      </w:pPr>
      <w:r w:rsidRPr="006E7BC3">
        <w:rPr>
          <w:rFonts w:ascii="Times New Roman" w:hAnsi="Times New Roman" w:cs="Times New Roman"/>
          <w:sz w:val="24"/>
          <w:szCs w:val="24"/>
          <w:lang w:eastAsia="uk-UA"/>
        </w:rPr>
        <w:t xml:space="preserve">адреса для листування – 69083, </w:t>
      </w:r>
      <w:proofErr w:type="spellStart"/>
      <w:r w:rsidRPr="006E7BC3">
        <w:rPr>
          <w:rFonts w:ascii="Times New Roman" w:hAnsi="Times New Roman" w:cs="Times New Roman"/>
          <w:sz w:val="24"/>
          <w:szCs w:val="24"/>
          <w:lang w:eastAsia="uk-UA"/>
        </w:rPr>
        <w:t>м.Запоріжжя</w:t>
      </w:r>
      <w:proofErr w:type="spellEnd"/>
      <w:r w:rsidRPr="006E7BC3">
        <w:rPr>
          <w:rFonts w:ascii="Times New Roman" w:hAnsi="Times New Roman" w:cs="Times New Roman"/>
          <w:sz w:val="24"/>
          <w:szCs w:val="24"/>
          <w:lang w:eastAsia="uk-UA"/>
        </w:rPr>
        <w:t xml:space="preserve">, </w:t>
      </w:r>
      <w:proofErr w:type="spellStart"/>
      <w:r w:rsidRPr="006E7BC3">
        <w:rPr>
          <w:rFonts w:ascii="Times New Roman" w:hAnsi="Times New Roman" w:cs="Times New Roman"/>
          <w:sz w:val="24"/>
          <w:szCs w:val="24"/>
          <w:lang w:eastAsia="uk-UA"/>
        </w:rPr>
        <w:t>вул.Складська</w:t>
      </w:r>
      <w:proofErr w:type="spellEnd"/>
      <w:r w:rsidRPr="006E7BC3">
        <w:rPr>
          <w:rFonts w:ascii="Times New Roman" w:hAnsi="Times New Roman" w:cs="Times New Roman"/>
          <w:sz w:val="24"/>
          <w:szCs w:val="24"/>
          <w:lang w:eastAsia="uk-UA"/>
        </w:rPr>
        <w:t xml:space="preserve">, 8.    </w:t>
      </w:r>
    </w:p>
    <w:p w:rsidR="00FA6675" w:rsidRPr="000133B3" w:rsidRDefault="00FA6675" w:rsidP="00FA6675">
      <w:pPr>
        <w:pStyle w:val="a3"/>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BD62B9">
        <w:rPr>
          <w:rFonts w:ascii="Times New Roman" w:hAnsi="Times New Roman" w:cs="Times New Roman"/>
          <w:sz w:val="24"/>
          <w:szCs w:val="24"/>
        </w:rPr>
        <w:t>афілійовані особи ТОВ «ПРОГРЕС М», які прямо чи опосередковано володіли або прямо чи опосередковано володіють акціями Товариства, відсутні.</w:t>
      </w:r>
    </w:p>
    <w:p w:rsidR="00FA6675" w:rsidRPr="000133B3" w:rsidRDefault="00FA6675" w:rsidP="00FA6675">
      <w:pPr>
        <w:pStyle w:val="a3"/>
        <w:tabs>
          <w:tab w:val="left" w:pos="709"/>
        </w:tabs>
        <w:spacing w:after="120" w:line="240" w:lineRule="auto"/>
        <w:ind w:left="0" w:firstLine="567"/>
        <w:jc w:val="both"/>
        <w:rPr>
          <w:rFonts w:ascii="Times New Roman" w:hAnsi="Times New Roman" w:cs="Times New Roman"/>
          <w:sz w:val="24"/>
          <w:szCs w:val="24"/>
        </w:rPr>
      </w:pPr>
    </w:p>
    <w:p w:rsidR="00FA6675" w:rsidRDefault="00FA6675" w:rsidP="00FA6675">
      <w:pPr>
        <w:pStyle w:val="a3"/>
        <w:numPr>
          <w:ilvl w:val="0"/>
          <w:numId w:val="1"/>
        </w:numPr>
        <w:tabs>
          <w:tab w:val="left" w:pos="142"/>
          <w:tab w:val="left" w:pos="851"/>
        </w:tabs>
        <w:spacing w:after="120" w:line="240" w:lineRule="auto"/>
        <w:ind w:left="0" w:firstLine="567"/>
        <w:jc w:val="both"/>
        <w:rPr>
          <w:rStyle w:val="rvts0"/>
          <w:rFonts w:ascii="Times New Roman" w:hAnsi="Times New Roman" w:cs="Times New Roman"/>
          <w:b/>
          <w:sz w:val="24"/>
          <w:szCs w:val="24"/>
          <w:u w:val="single"/>
        </w:rPr>
      </w:pPr>
      <w:r w:rsidRPr="00FE5C31">
        <w:rPr>
          <w:rFonts w:ascii="Times New Roman" w:hAnsi="Times New Roman" w:cs="Times New Roman"/>
          <w:b/>
          <w:sz w:val="24"/>
          <w:szCs w:val="24"/>
          <w:u w:val="single"/>
        </w:rPr>
        <w:t xml:space="preserve">Відомості про </w:t>
      </w:r>
      <w:r w:rsidRPr="00FE5C31">
        <w:rPr>
          <w:rStyle w:val="rvts0"/>
          <w:rFonts w:ascii="Times New Roman" w:hAnsi="Times New Roman" w:cs="Times New Roman"/>
          <w:b/>
          <w:sz w:val="24"/>
          <w:szCs w:val="24"/>
          <w:u w:val="single"/>
        </w:rPr>
        <w:t>відповідальну особу, у разі якщо власниками контрольного пакета акцій товариства є дві та більше особи, що діють спільно</w:t>
      </w:r>
      <w:r>
        <w:rPr>
          <w:rStyle w:val="rvts0"/>
          <w:rFonts w:ascii="Times New Roman" w:hAnsi="Times New Roman" w:cs="Times New Roman"/>
          <w:b/>
          <w:sz w:val="24"/>
          <w:szCs w:val="24"/>
          <w:u w:val="single"/>
        </w:rPr>
        <w:t>:</w:t>
      </w:r>
    </w:p>
    <w:p w:rsidR="00FA6675" w:rsidRDefault="00FA6675" w:rsidP="00FA6675">
      <w:pPr>
        <w:pStyle w:val="a3"/>
        <w:tabs>
          <w:tab w:val="left" w:pos="142"/>
          <w:tab w:val="left" w:pos="851"/>
        </w:tabs>
        <w:spacing w:after="120" w:line="240" w:lineRule="auto"/>
        <w:ind w:left="567"/>
        <w:jc w:val="both"/>
        <w:rPr>
          <w:rFonts w:ascii="Times New Roman" w:hAnsi="Times New Roman" w:cs="Times New Roman"/>
          <w:sz w:val="24"/>
          <w:szCs w:val="24"/>
        </w:rPr>
      </w:pPr>
    </w:p>
    <w:p w:rsidR="00FA6675" w:rsidRDefault="00FA6675" w:rsidP="00FA6675">
      <w:pPr>
        <w:pStyle w:val="a3"/>
        <w:tabs>
          <w:tab w:val="left" w:pos="142"/>
          <w:tab w:val="left" w:pos="851"/>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Відповідальна особа відсутня оскільки </w:t>
      </w:r>
      <w:r w:rsidRPr="00B72F95">
        <w:rPr>
          <w:rFonts w:ascii="Times New Roman" w:hAnsi="Times New Roman" w:cs="Times New Roman"/>
          <w:sz w:val="24"/>
          <w:szCs w:val="24"/>
        </w:rPr>
        <w:t>ТОВАРИСТВО З ОБМЕЖЕНОЮ ВІДПОВІДАЛЬНІСТЮ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Pr>
          <w:rFonts w:ascii="Times New Roman" w:hAnsi="Times New Roman" w:cs="Times New Roman"/>
          <w:sz w:val="24"/>
          <w:szCs w:val="24"/>
        </w:rPr>
        <w:t xml:space="preserve"> є одноосібним власником простих іменних акцій Товариства.</w:t>
      </w:r>
    </w:p>
    <w:p w:rsidR="00FA6675" w:rsidRDefault="00FA6675" w:rsidP="00FA6675">
      <w:pPr>
        <w:pStyle w:val="a3"/>
        <w:tabs>
          <w:tab w:val="left" w:pos="142"/>
          <w:tab w:val="left" w:pos="851"/>
        </w:tabs>
        <w:spacing w:after="120" w:line="240" w:lineRule="auto"/>
        <w:ind w:left="567"/>
        <w:jc w:val="both"/>
        <w:rPr>
          <w:rFonts w:ascii="Times New Roman" w:hAnsi="Times New Roman" w:cs="Times New Roman"/>
          <w:sz w:val="24"/>
          <w:szCs w:val="24"/>
        </w:rPr>
      </w:pPr>
    </w:p>
    <w:p w:rsidR="00FA6675" w:rsidRDefault="00FA6675" w:rsidP="00FA6675">
      <w:pPr>
        <w:pStyle w:val="a3"/>
        <w:numPr>
          <w:ilvl w:val="0"/>
          <w:numId w:val="1"/>
        </w:numPr>
        <w:tabs>
          <w:tab w:val="left" w:pos="142"/>
          <w:tab w:val="left" w:pos="851"/>
        </w:tabs>
        <w:spacing w:after="120" w:line="240" w:lineRule="auto"/>
        <w:jc w:val="both"/>
        <w:rPr>
          <w:rStyle w:val="rvts0"/>
          <w:rFonts w:ascii="Times New Roman" w:hAnsi="Times New Roman" w:cs="Times New Roman"/>
          <w:b/>
          <w:sz w:val="24"/>
          <w:szCs w:val="24"/>
          <w:u w:val="single"/>
        </w:rPr>
      </w:pPr>
      <w:r w:rsidRPr="00127554">
        <w:rPr>
          <w:rFonts w:ascii="Times New Roman" w:hAnsi="Times New Roman" w:cs="Times New Roman"/>
          <w:b/>
          <w:sz w:val="24"/>
          <w:szCs w:val="24"/>
          <w:u w:val="single"/>
        </w:rPr>
        <w:t xml:space="preserve">Відомості про </w:t>
      </w:r>
      <w:r w:rsidRPr="00127554">
        <w:rPr>
          <w:rStyle w:val="rvts0"/>
          <w:rFonts w:ascii="Times New Roman" w:hAnsi="Times New Roman" w:cs="Times New Roman"/>
          <w:b/>
          <w:sz w:val="24"/>
          <w:szCs w:val="24"/>
          <w:u w:val="single"/>
        </w:rPr>
        <w:t>ціну придбання акцій та порядок її визначення:</w:t>
      </w:r>
    </w:p>
    <w:p w:rsidR="00FA6675" w:rsidRPr="008A4CFC" w:rsidRDefault="00FA6675" w:rsidP="00FA6675">
      <w:pPr>
        <w:spacing w:line="240" w:lineRule="auto"/>
        <w:ind w:firstLine="567"/>
        <w:jc w:val="both"/>
        <w:rPr>
          <w:rFonts w:ascii="Times New Roman" w:hAnsi="Times New Roman" w:cs="Times New Roman"/>
          <w:b/>
          <w:bCs/>
          <w:sz w:val="24"/>
          <w:szCs w:val="24"/>
        </w:rPr>
      </w:pPr>
      <w:r w:rsidRPr="00C83982">
        <w:rPr>
          <w:rFonts w:ascii="Times New Roman" w:hAnsi="Times New Roman" w:cs="Times New Roman"/>
          <w:sz w:val="24"/>
          <w:szCs w:val="24"/>
        </w:rPr>
        <w:t xml:space="preserve">Ціна придбання акцій Товариства </w:t>
      </w:r>
      <w:r w:rsidRPr="00C83982">
        <w:rPr>
          <w:rFonts w:ascii="Times New Roman" w:hAnsi="Times New Roman" w:cs="Times New Roman"/>
          <w:b/>
          <w:bCs/>
          <w:color w:val="000000"/>
          <w:sz w:val="24"/>
          <w:szCs w:val="24"/>
        </w:rPr>
        <w:t xml:space="preserve">дорівнює </w:t>
      </w:r>
      <w:r w:rsidR="006A3820" w:rsidRPr="004C0D07">
        <w:rPr>
          <w:rFonts w:ascii="Times New Roman" w:hAnsi="Times New Roman" w:cs="Times New Roman"/>
          <w:b/>
          <w:color w:val="000000"/>
          <w:sz w:val="24"/>
          <w:szCs w:val="24"/>
        </w:rPr>
        <w:t>0,27 грн. (нуль гривень двадцять сім  копійок)</w:t>
      </w:r>
      <w:r w:rsidRPr="008A4CFC">
        <w:rPr>
          <w:rFonts w:ascii="Times New Roman" w:hAnsi="Times New Roman" w:cs="Times New Roman"/>
          <w:b/>
          <w:bCs/>
          <w:color w:val="000000"/>
          <w:sz w:val="24"/>
          <w:szCs w:val="24"/>
        </w:rPr>
        <w:t xml:space="preserve"> за одну </w:t>
      </w:r>
      <w:r>
        <w:rPr>
          <w:rFonts w:ascii="Times New Roman" w:hAnsi="Times New Roman" w:cs="Times New Roman"/>
          <w:b/>
          <w:bCs/>
          <w:color w:val="000000"/>
          <w:sz w:val="24"/>
          <w:szCs w:val="24"/>
        </w:rPr>
        <w:t xml:space="preserve">просту іменну </w:t>
      </w:r>
      <w:r w:rsidRPr="008A4CFC">
        <w:rPr>
          <w:rFonts w:ascii="Times New Roman" w:hAnsi="Times New Roman" w:cs="Times New Roman"/>
          <w:b/>
          <w:bCs/>
          <w:color w:val="000000"/>
          <w:sz w:val="24"/>
          <w:szCs w:val="24"/>
        </w:rPr>
        <w:t>акцію</w:t>
      </w:r>
      <w:r>
        <w:rPr>
          <w:rFonts w:ascii="Times New Roman" w:hAnsi="Times New Roman" w:cs="Times New Roman"/>
          <w:b/>
          <w:bCs/>
          <w:color w:val="000000"/>
          <w:sz w:val="24"/>
          <w:szCs w:val="24"/>
        </w:rPr>
        <w:t xml:space="preserve"> </w:t>
      </w:r>
      <w:r>
        <w:rPr>
          <w:rFonts w:ascii="Times New Roman" w:hAnsi="Times New Roman" w:cs="Times New Roman"/>
          <w:b/>
          <w:sz w:val="24"/>
          <w:szCs w:val="24"/>
        </w:rPr>
        <w:t>ПрАТ «ДРУЖБА.</w:t>
      </w:r>
      <w:r w:rsidRPr="008A4CFC">
        <w:rPr>
          <w:rFonts w:ascii="Times New Roman" w:hAnsi="Times New Roman" w:cs="Times New Roman"/>
          <w:b/>
          <w:sz w:val="24"/>
          <w:szCs w:val="24"/>
        </w:rPr>
        <w:t>»</w:t>
      </w:r>
      <w:r w:rsidRPr="008A4CFC">
        <w:rPr>
          <w:rFonts w:ascii="Times New Roman" w:hAnsi="Times New Roman" w:cs="Times New Roman"/>
          <w:b/>
          <w:bCs/>
          <w:color w:val="000000"/>
          <w:sz w:val="24"/>
          <w:szCs w:val="24"/>
        </w:rPr>
        <w:t>.</w:t>
      </w:r>
    </w:p>
    <w:p w:rsidR="00FA6675" w:rsidRPr="00C83982" w:rsidRDefault="00FA6675" w:rsidP="00FA6675">
      <w:pPr>
        <w:spacing w:after="0" w:line="240" w:lineRule="auto"/>
        <w:ind w:firstLine="540"/>
        <w:jc w:val="both"/>
        <w:rPr>
          <w:rFonts w:ascii="Times New Roman" w:hAnsi="Times New Roman" w:cs="Times New Roman"/>
          <w:i/>
          <w:sz w:val="24"/>
          <w:szCs w:val="24"/>
          <w:u w:val="single"/>
        </w:rPr>
      </w:pPr>
      <w:r w:rsidRPr="00C83982">
        <w:rPr>
          <w:rFonts w:ascii="Times New Roman" w:hAnsi="Times New Roman" w:cs="Times New Roman"/>
          <w:i/>
          <w:sz w:val="24"/>
          <w:szCs w:val="24"/>
          <w:u w:val="single"/>
        </w:rPr>
        <w:t xml:space="preserve">Порядок визначення ціни придбання акцій Товариства: </w:t>
      </w:r>
    </w:p>
    <w:p w:rsidR="00FA6675" w:rsidRDefault="00FA6675" w:rsidP="00FA6675">
      <w:pPr>
        <w:pStyle w:val="a3"/>
        <w:tabs>
          <w:tab w:val="left" w:pos="142"/>
          <w:tab w:val="left" w:pos="567"/>
        </w:tabs>
        <w:spacing w:after="120" w:line="240" w:lineRule="auto"/>
        <w:ind w:left="0" w:firstLine="567"/>
        <w:jc w:val="both"/>
        <w:rPr>
          <w:rStyle w:val="rvts0"/>
          <w:rFonts w:ascii="Times New Roman" w:hAnsi="Times New Roman" w:cs="Times New Roman"/>
          <w:sz w:val="24"/>
          <w:szCs w:val="24"/>
        </w:rPr>
      </w:pPr>
      <w:r w:rsidRPr="00C83982">
        <w:rPr>
          <w:rFonts w:ascii="Times New Roman" w:hAnsi="Times New Roman" w:cs="Times New Roman"/>
          <w:sz w:val="24"/>
          <w:szCs w:val="24"/>
        </w:rPr>
        <w:t xml:space="preserve">відповідно до </w:t>
      </w:r>
      <w:r>
        <w:rPr>
          <w:rFonts w:ascii="Times New Roman" w:hAnsi="Times New Roman" w:cs="Times New Roman"/>
          <w:sz w:val="24"/>
          <w:szCs w:val="24"/>
        </w:rPr>
        <w:t>абзацу п</w:t>
      </w:r>
      <w:r w:rsidRPr="00C83982">
        <w:rPr>
          <w:rFonts w:ascii="Times New Roman" w:hAnsi="Times New Roman" w:cs="Times New Roman"/>
          <w:sz w:val="24"/>
          <w:szCs w:val="24"/>
        </w:rPr>
        <w:t>’</w:t>
      </w:r>
      <w:r>
        <w:rPr>
          <w:rFonts w:ascii="Times New Roman" w:hAnsi="Times New Roman" w:cs="Times New Roman"/>
          <w:sz w:val="24"/>
          <w:szCs w:val="24"/>
        </w:rPr>
        <w:t>ятого частини 3 статті 65</w:t>
      </w:r>
      <w:r w:rsidRPr="00C83982">
        <w:rPr>
          <w:rFonts w:ascii="Times New Roman" w:hAnsi="Times New Roman" w:cs="Times New Roman"/>
          <w:sz w:val="24"/>
          <w:szCs w:val="24"/>
        </w:rPr>
        <w:t xml:space="preserve"> Закону України «Про акціонерні товариства»</w:t>
      </w:r>
      <w:r>
        <w:rPr>
          <w:rFonts w:ascii="Times New Roman" w:hAnsi="Times New Roman" w:cs="Times New Roman"/>
          <w:sz w:val="24"/>
          <w:szCs w:val="24"/>
        </w:rPr>
        <w:t xml:space="preserve"> </w:t>
      </w:r>
      <w:bookmarkStart w:id="1" w:name="n2327"/>
      <w:bookmarkEnd w:id="1"/>
      <w:r>
        <w:rPr>
          <w:rStyle w:val="rvts0"/>
          <w:rFonts w:ascii="Times New Roman" w:hAnsi="Times New Roman" w:cs="Times New Roman"/>
          <w:sz w:val="24"/>
          <w:szCs w:val="24"/>
        </w:rPr>
        <w:t>у</w:t>
      </w:r>
      <w:r w:rsidRPr="00C83982">
        <w:rPr>
          <w:rStyle w:val="rvts0"/>
          <w:rFonts w:ascii="Times New Roman" w:hAnsi="Times New Roman" w:cs="Times New Roman"/>
          <w:sz w:val="24"/>
          <w:szCs w:val="24"/>
        </w:rPr>
        <w:t xml:space="preserve"> разі якщо особа (особи, що діють спільно), яка внаслідок придбання акцій товариства з урахуванням кількості акцій, що належать їй та її афілійованим особам, стала (прямо або опосередковано) одночасно власником контрольного пакета акцій та домінуючого контрольного пакета акцій товариства, ціна придбання акцій визначається відповідно до </w:t>
      </w:r>
      <w:hyperlink r:id="rId7" w:anchor="n1470" w:history="1">
        <w:r w:rsidRPr="00C760E4">
          <w:rPr>
            <w:rStyle w:val="a4"/>
            <w:rFonts w:ascii="Times New Roman" w:hAnsi="Times New Roman" w:cs="Times New Roman"/>
            <w:color w:val="auto"/>
            <w:sz w:val="24"/>
            <w:szCs w:val="24"/>
            <w:u w:val="none"/>
          </w:rPr>
          <w:t>частини п’ятої</w:t>
        </w:r>
      </w:hyperlink>
      <w:r w:rsidRPr="00C760E4">
        <w:rPr>
          <w:rStyle w:val="rvts0"/>
          <w:rFonts w:ascii="Times New Roman" w:hAnsi="Times New Roman" w:cs="Times New Roman"/>
          <w:sz w:val="24"/>
          <w:szCs w:val="24"/>
        </w:rPr>
        <w:t xml:space="preserve"> ст</w:t>
      </w:r>
      <w:r w:rsidRPr="00C83982">
        <w:rPr>
          <w:rStyle w:val="rvts0"/>
          <w:rFonts w:ascii="Times New Roman" w:hAnsi="Times New Roman" w:cs="Times New Roman"/>
          <w:sz w:val="24"/>
          <w:szCs w:val="24"/>
        </w:rPr>
        <w:t>атті 65</w:t>
      </w:r>
      <w:r w:rsidRPr="00C83982">
        <w:rPr>
          <w:rStyle w:val="rvts37"/>
          <w:rFonts w:ascii="Times New Roman" w:hAnsi="Times New Roman" w:cs="Times New Roman"/>
          <w:sz w:val="24"/>
          <w:szCs w:val="24"/>
        </w:rPr>
        <w:t>-2</w:t>
      </w:r>
      <w:r>
        <w:rPr>
          <w:rStyle w:val="rvts0"/>
          <w:rFonts w:ascii="Times New Roman" w:hAnsi="Times New Roman" w:cs="Times New Roman"/>
          <w:sz w:val="24"/>
          <w:szCs w:val="24"/>
        </w:rPr>
        <w:t xml:space="preserve"> вищезазначеного </w:t>
      </w:r>
      <w:r w:rsidRPr="00C83982">
        <w:rPr>
          <w:rStyle w:val="rvts0"/>
          <w:rFonts w:ascii="Times New Roman" w:hAnsi="Times New Roman" w:cs="Times New Roman"/>
          <w:sz w:val="24"/>
          <w:szCs w:val="24"/>
        </w:rPr>
        <w:t xml:space="preserve"> Закону.</w:t>
      </w:r>
    </w:p>
    <w:p w:rsidR="00FA6675" w:rsidRDefault="00FA6675" w:rsidP="00FA6675">
      <w:pPr>
        <w:pStyle w:val="a3"/>
        <w:tabs>
          <w:tab w:val="left" w:pos="142"/>
          <w:tab w:val="left" w:pos="567"/>
        </w:tabs>
        <w:spacing w:after="0" w:line="240" w:lineRule="auto"/>
        <w:ind w:left="0" w:firstLine="567"/>
        <w:jc w:val="both"/>
        <w:rPr>
          <w:rStyle w:val="rvts0"/>
          <w:rFonts w:ascii="Times New Roman" w:hAnsi="Times New Roman" w:cs="Times New Roman"/>
          <w:sz w:val="24"/>
          <w:szCs w:val="24"/>
        </w:rPr>
      </w:pPr>
      <w:r w:rsidRPr="00B72F95">
        <w:rPr>
          <w:rFonts w:ascii="Times New Roman" w:hAnsi="Times New Roman" w:cs="Times New Roman"/>
          <w:sz w:val="24"/>
          <w:szCs w:val="24"/>
        </w:rPr>
        <w:t>ТОВАРИСТВО З ОБМЕЖЕНОЮ ВІДПОВІДАЛЬНІСТЮ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B72F95">
        <w:rPr>
          <w:rFonts w:ascii="Times New Roman" w:hAnsi="Times New Roman" w:cs="Times New Roman"/>
          <w:sz w:val="24"/>
          <w:szCs w:val="24"/>
        </w:rPr>
        <w:t>»</w:t>
      </w:r>
      <w:r>
        <w:rPr>
          <w:rFonts w:ascii="Times New Roman" w:hAnsi="Times New Roman" w:cs="Times New Roman"/>
          <w:sz w:val="24"/>
          <w:szCs w:val="24"/>
        </w:rPr>
        <w:t xml:space="preserve"> одноосібно набуло (пряме володіння) одночасно контрольний та домінуючий контрольний пакет акцій Товариства.</w:t>
      </w:r>
    </w:p>
    <w:p w:rsidR="00FA6675" w:rsidRDefault="00FA6675" w:rsidP="00FA6675">
      <w:pPr>
        <w:spacing w:after="0" w:line="240" w:lineRule="auto"/>
        <w:ind w:firstLine="540"/>
        <w:jc w:val="both"/>
        <w:rPr>
          <w:rFonts w:ascii="Times New Roman" w:hAnsi="Times New Roman" w:cs="Times New Roman"/>
          <w:sz w:val="24"/>
          <w:szCs w:val="24"/>
          <w:lang w:eastAsia="uk-UA"/>
        </w:rPr>
      </w:pPr>
      <w:r w:rsidRPr="009B0B5E">
        <w:rPr>
          <w:rFonts w:ascii="Times New Roman" w:hAnsi="Times New Roman" w:cs="Times New Roman"/>
          <w:sz w:val="24"/>
          <w:szCs w:val="24"/>
        </w:rPr>
        <w:t xml:space="preserve">Таким чином, відповідно до частини 5 статті 65-2 Закону України «Про акціонерні товариства» </w:t>
      </w:r>
      <w:r w:rsidRPr="009B0B5E">
        <w:rPr>
          <w:rFonts w:ascii="Times New Roman" w:hAnsi="Times New Roman" w:cs="Times New Roman"/>
          <w:sz w:val="24"/>
          <w:szCs w:val="24"/>
          <w:lang w:eastAsia="uk-UA"/>
        </w:rPr>
        <w:t xml:space="preserve">ціною </w:t>
      </w:r>
      <w:r w:rsidRPr="00C83982">
        <w:rPr>
          <w:rStyle w:val="rvts0"/>
          <w:rFonts w:ascii="Times New Roman" w:hAnsi="Times New Roman" w:cs="Times New Roman"/>
          <w:sz w:val="24"/>
          <w:szCs w:val="24"/>
        </w:rPr>
        <w:t>придбання</w:t>
      </w:r>
      <w:r w:rsidRPr="009B0B5E">
        <w:rPr>
          <w:rFonts w:ascii="Times New Roman" w:hAnsi="Times New Roman" w:cs="Times New Roman"/>
          <w:sz w:val="24"/>
          <w:szCs w:val="24"/>
          <w:lang w:eastAsia="uk-UA"/>
        </w:rPr>
        <w:t xml:space="preserve"> акцій визначається найбільша з наступних:</w:t>
      </w:r>
    </w:p>
    <w:p w:rsidR="00FA6675" w:rsidRDefault="00FA6675" w:rsidP="00FA6675">
      <w:pPr>
        <w:spacing w:after="0" w:line="240" w:lineRule="auto"/>
        <w:ind w:firstLine="540"/>
        <w:jc w:val="both"/>
        <w:rPr>
          <w:rFonts w:ascii="Times New Roman" w:hAnsi="Times New Roman" w:cs="Times New Roman"/>
          <w:sz w:val="24"/>
          <w:szCs w:val="24"/>
          <w:lang w:eastAsia="uk-UA"/>
        </w:rPr>
      </w:pPr>
    </w:p>
    <w:p w:rsidR="00FA6675" w:rsidRDefault="00FA6675" w:rsidP="00FA6675">
      <w:pPr>
        <w:pStyle w:val="a3"/>
        <w:numPr>
          <w:ilvl w:val="0"/>
          <w:numId w:val="3"/>
        </w:numPr>
        <w:tabs>
          <w:tab w:val="left" w:pos="851"/>
        </w:tabs>
        <w:spacing w:after="0" w:line="240" w:lineRule="auto"/>
        <w:ind w:left="0" w:firstLine="540"/>
        <w:jc w:val="both"/>
        <w:rPr>
          <w:rFonts w:ascii="Times New Roman" w:hAnsi="Times New Roman" w:cs="Times New Roman"/>
          <w:b/>
          <w:sz w:val="24"/>
          <w:szCs w:val="24"/>
          <w:lang w:eastAsia="uk-UA"/>
        </w:rPr>
      </w:pPr>
      <w:r w:rsidRPr="009B0B5E">
        <w:rPr>
          <w:rFonts w:ascii="Times New Roman" w:hAnsi="Times New Roman" w:cs="Times New Roman"/>
          <w:b/>
          <w:sz w:val="24"/>
          <w:szCs w:val="24"/>
          <w:lang w:eastAsia="uk-UA"/>
        </w:rPr>
        <w:t xml:space="preserve">найвища ціна акції, за якою </w:t>
      </w:r>
      <w:r>
        <w:rPr>
          <w:rFonts w:ascii="Times New Roman" w:hAnsi="Times New Roman" w:cs="Times New Roman"/>
          <w:b/>
          <w:sz w:val="24"/>
          <w:szCs w:val="24"/>
          <w:lang w:eastAsia="uk-UA"/>
        </w:rPr>
        <w:t xml:space="preserve">заявник вимоги, його афілійовані </w:t>
      </w:r>
      <w:r>
        <w:rPr>
          <w:rStyle w:val="rvts0"/>
          <w:rFonts w:ascii="Times New Roman" w:hAnsi="Times New Roman" w:cs="Times New Roman"/>
          <w:b/>
          <w:sz w:val="24"/>
          <w:szCs w:val="24"/>
        </w:rPr>
        <w:t>особи або треті особи, що діють спільно з ним,</w:t>
      </w:r>
      <w:r w:rsidRPr="009B0B5E">
        <w:rPr>
          <w:rStyle w:val="rvts0"/>
          <w:rFonts w:ascii="Times New Roman" w:hAnsi="Times New Roman" w:cs="Times New Roman"/>
          <w:b/>
          <w:sz w:val="24"/>
          <w:szCs w:val="24"/>
        </w:rPr>
        <w:t xml:space="preserve"> </w:t>
      </w:r>
      <w:r w:rsidRPr="009B0B5E">
        <w:rPr>
          <w:rFonts w:ascii="Times New Roman" w:hAnsi="Times New Roman" w:cs="Times New Roman"/>
          <w:b/>
          <w:sz w:val="24"/>
          <w:szCs w:val="24"/>
          <w:lang w:eastAsia="uk-UA"/>
        </w:rPr>
        <w:t xml:space="preserve">придбавали акції Товариства протягом 12 місяців, що передують даті набуття домінуючого контрольного пакета акцій включно з датою набуття. </w:t>
      </w:r>
    </w:p>
    <w:p w:rsidR="00FA6675" w:rsidRDefault="00FA6675" w:rsidP="00FA6675">
      <w:pPr>
        <w:pStyle w:val="a3"/>
        <w:tabs>
          <w:tab w:val="left" w:pos="0"/>
        </w:tabs>
        <w:spacing w:after="480" w:line="240" w:lineRule="auto"/>
        <w:ind w:left="0" w:firstLine="567"/>
        <w:jc w:val="both"/>
        <w:rPr>
          <w:rStyle w:val="rvts0"/>
          <w:rFonts w:ascii="Times New Roman" w:hAnsi="Times New Roman" w:cs="Times New Roman"/>
          <w:sz w:val="24"/>
          <w:szCs w:val="24"/>
        </w:rPr>
      </w:pP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w:t>
      </w:r>
      <w:r w:rsidRPr="005A7CA6">
        <w:rPr>
          <w:rFonts w:ascii="Times New Roman" w:hAnsi="Times New Roman" w:cs="Times New Roman"/>
          <w:sz w:val="24"/>
          <w:szCs w:val="24"/>
        </w:rPr>
        <w:t xml:space="preserve"> та його афілійовані особи прям</w:t>
      </w:r>
      <w:r>
        <w:rPr>
          <w:rFonts w:ascii="Times New Roman" w:hAnsi="Times New Roman" w:cs="Times New Roman"/>
          <w:sz w:val="24"/>
          <w:szCs w:val="24"/>
        </w:rPr>
        <w:t>о чи опосередковано не володіли</w:t>
      </w:r>
      <w:r w:rsidRPr="005A7CA6">
        <w:rPr>
          <w:rFonts w:ascii="Times New Roman" w:hAnsi="Times New Roman" w:cs="Times New Roman"/>
          <w:sz w:val="24"/>
          <w:szCs w:val="24"/>
        </w:rPr>
        <w:t xml:space="preserve"> простими іменними акціями</w:t>
      </w:r>
      <w:r w:rsidRPr="006C26F3">
        <w:t xml:space="preserve"> </w:t>
      </w:r>
      <w:r>
        <w:rPr>
          <w:rFonts w:ascii="Times New Roman" w:hAnsi="Times New Roman" w:cs="Times New Roman"/>
          <w:sz w:val="24"/>
          <w:szCs w:val="24"/>
        </w:rPr>
        <w:t xml:space="preserve">Товариства та </w:t>
      </w:r>
      <w:r>
        <w:t xml:space="preserve"> </w:t>
      </w:r>
      <w:r w:rsidRPr="005A7CA6">
        <w:rPr>
          <w:rFonts w:ascii="Times New Roman" w:hAnsi="Times New Roman" w:cs="Times New Roman"/>
          <w:sz w:val="24"/>
          <w:szCs w:val="24"/>
        </w:rPr>
        <w:t>протя</w:t>
      </w:r>
      <w:r>
        <w:rPr>
          <w:rFonts w:ascii="Times New Roman" w:hAnsi="Times New Roman" w:cs="Times New Roman"/>
          <w:sz w:val="24"/>
          <w:szCs w:val="24"/>
        </w:rPr>
        <w:t>гом 12 місяців, що передують даті</w:t>
      </w:r>
      <w:r w:rsidRPr="005A7CA6">
        <w:rPr>
          <w:rFonts w:ascii="Times New Roman" w:hAnsi="Times New Roman" w:cs="Times New Roman"/>
          <w:sz w:val="24"/>
          <w:szCs w:val="24"/>
        </w:rPr>
        <w:t xml:space="preserve"> набуття </w:t>
      </w:r>
      <w:r>
        <w:rPr>
          <w:rFonts w:ascii="Times New Roman" w:hAnsi="Times New Roman" w:cs="Times New Roman"/>
          <w:sz w:val="24"/>
          <w:szCs w:val="24"/>
        </w:rPr>
        <w:t>домінуючого контрольного</w:t>
      </w:r>
      <w:r w:rsidRPr="005A7CA6">
        <w:rPr>
          <w:rFonts w:ascii="Times New Roman" w:hAnsi="Times New Roman" w:cs="Times New Roman"/>
          <w:sz w:val="24"/>
          <w:szCs w:val="24"/>
        </w:rPr>
        <w:t xml:space="preserve"> пакета акцій,</w:t>
      </w:r>
      <w:r>
        <w:rPr>
          <w:rFonts w:ascii="Times New Roman" w:hAnsi="Times New Roman" w:cs="Times New Roman"/>
          <w:b/>
          <w:sz w:val="24"/>
          <w:szCs w:val="24"/>
        </w:rPr>
        <w:t xml:space="preserve"> </w:t>
      </w:r>
      <w:r w:rsidRPr="005A7CA6">
        <w:rPr>
          <w:rFonts w:ascii="Times New Roman" w:hAnsi="Times New Roman" w:cs="Times New Roman"/>
          <w:sz w:val="24"/>
          <w:szCs w:val="24"/>
        </w:rPr>
        <w:t xml:space="preserve"> </w:t>
      </w:r>
      <w:r>
        <w:rPr>
          <w:rFonts w:ascii="Times New Roman" w:hAnsi="Times New Roman" w:cs="Times New Roman"/>
          <w:sz w:val="24"/>
          <w:szCs w:val="24"/>
        </w:rPr>
        <w:t>не придбавали акції Товариства</w:t>
      </w:r>
      <w:r w:rsidRPr="00837821">
        <w:rPr>
          <w:rFonts w:ascii="Times New Roman" w:hAnsi="Times New Roman" w:cs="Times New Roman"/>
          <w:sz w:val="24"/>
          <w:szCs w:val="24"/>
        </w:rPr>
        <w:t>.</w:t>
      </w:r>
      <w:r w:rsidRPr="00837821">
        <w:rPr>
          <w:rFonts w:ascii="Times New Roman" w:hAnsi="Times New Roman" w:cs="Times New Roman"/>
          <w:b/>
          <w:sz w:val="24"/>
          <w:szCs w:val="24"/>
        </w:rPr>
        <w:t xml:space="preserve">  </w:t>
      </w:r>
      <w:r>
        <w:rPr>
          <w:rFonts w:ascii="Times New Roman" w:hAnsi="Times New Roman" w:cs="Times New Roman"/>
          <w:sz w:val="24"/>
          <w:szCs w:val="24"/>
        </w:rPr>
        <w:t>На</w:t>
      </w:r>
      <w:r>
        <w:rPr>
          <w:rFonts w:ascii="Times New Roman" w:hAnsi="Times New Roman" w:cs="Times New Roman"/>
          <w:b/>
          <w:sz w:val="24"/>
          <w:szCs w:val="24"/>
        </w:rPr>
        <w:t xml:space="preserve"> </w:t>
      </w:r>
      <w:r w:rsidRPr="00837821">
        <w:rPr>
          <w:rFonts w:ascii="Times New Roman" w:hAnsi="Times New Roman" w:cs="Times New Roman"/>
          <w:sz w:val="24"/>
          <w:szCs w:val="24"/>
        </w:rPr>
        <w:t xml:space="preserve">дату </w:t>
      </w:r>
      <w:r>
        <w:rPr>
          <w:rFonts w:ascii="Times New Roman" w:hAnsi="Times New Roman" w:cs="Times New Roman"/>
          <w:sz w:val="24"/>
          <w:szCs w:val="24"/>
        </w:rPr>
        <w:t>набуття</w:t>
      </w:r>
      <w:r>
        <w:rPr>
          <w:rFonts w:ascii="Times New Roman" w:hAnsi="Times New Roman" w:cs="Times New Roman"/>
          <w:b/>
          <w:sz w:val="24"/>
          <w:szCs w:val="24"/>
        </w:rPr>
        <w:t xml:space="preserve"> </w:t>
      </w:r>
      <w:r w:rsidRPr="00837821">
        <w:rPr>
          <w:rFonts w:ascii="Times New Roman" w:hAnsi="Times New Roman" w:cs="Times New Roman"/>
          <w:sz w:val="24"/>
          <w:szCs w:val="24"/>
        </w:rPr>
        <w:t xml:space="preserve">акцій </w:t>
      </w:r>
      <w:r>
        <w:rPr>
          <w:rFonts w:ascii="Times New Roman" w:hAnsi="Times New Roman" w:cs="Times New Roman"/>
          <w:sz w:val="24"/>
          <w:szCs w:val="24"/>
        </w:rPr>
        <w:t>(19.11.2020 року) ц</w:t>
      </w:r>
      <w:r w:rsidRPr="00837821">
        <w:rPr>
          <w:rStyle w:val="rvts0"/>
          <w:rFonts w:ascii="Times New Roman" w:hAnsi="Times New Roman" w:cs="Times New Roman"/>
          <w:sz w:val="24"/>
          <w:szCs w:val="24"/>
        </w:rPr>
        <w:t xml:space="preserve">іна придбання </w:t>
      </w:r>
      <w:r>
        <w:rPr>
          <w:rStyle w:val="rvts0"/>
          <w:rFonts w:ascii="Times New Roman" w:hAnsi="Times New Roman" w:cs="Times New Roman"/>
          <w:sz w:val="24"/>
          <w:szCs w:val="24"/>
        </w:rPr>
        <w:t xml:space="preserve">домінуючого </w:t>
      </w:r>
      <w:r w:rsidRPr="00837821">
        <w:rPr>
          <w:rStyle w:val="rvts0"/>
          <w:rFonts w:ascii="Times New Roman" w:hAnsi="Times New Roman" w:cs="Times New Roman"/>
          <w:sz w:val="24"/>
          <w:szCs w:val="24"/>
        </w:rPr>
        <w:t xml:space="preserve">контрольного пакета акцій Товариства </w:t>
      </w:r>
      <w:r w:rsidRPr="00BD62B9">
        <w:rPr>
          <w:rStyle w:val="rvts0"/>
          <w:rFonts w:ascii="Times New Roman" w:hAnsi="Times New Roman" w:cs="Times New Roman"/>
          <w:sz w:val="24"/>
          <w:szCs w:val="24"/>
        </w:rPr>
        <w:t>дорівнює 0,</w:t>
      </w:r>
      <w:r w:rsidRPr="00BD62B9">
        <w:rPr>
          <w:rFonts w:ascii="Times New Roman" w:hAnsi="Times New Roman" w:cs="Times New Roman"/>
          <w:sz w:val="24"/>
          <w:szCs w:val="24"/>
        </w:rPr>
        <w:t>25 грн. (нуль гривень двадцять п’ять копійок) за одну</w:t>
      </w:r>
      <w:r w:rsidRPr="00837821">
        <w:rPr>
          <w:rFonts w:ascii="Times New Roman" w:hAnsi="Times New Roman" w:cs="Times New Roman"/>
          <w:sz w:val="24"/>
          <w:szCs w:val="24"/>
        </w:rPr>
        <w:t xml:space="preserve"> акцію</w:t>
      </w:r>
      <w:r w:rsidRPr="00837821">
        <w:rPr>
          <w:rStyle w:val="rvts0"/>
          <w:rFonts w:ascii="Times New Roman" w:hAnsi="Times New Roman" w:cs="Times New Roman"/>
          <w:sz w:val="24"/>
          <w:szCs w:val="24"/>
        </w:rPr>
        <w:t>.</w:t>
      </w:r>
      <w:r w:rsidRPr="007E394B">
        <w:rPr>
          <w:rStyle w:val="rvts0"/>
          <w:rFonts w:ascii="Times New Roman" w:hAnsi="Times New Roman" w:cs="Times New Roman"/>
          <w:sz w:val="24"/>
          <w:szCs w:val="24"/>
        </w:rPr>
        <w:t xml:space="preserve"> </w:t>
      </w:r>
    </w:p>
    <w:p w:rsidR="00FA6675" w:rsidRDefault="00FA6675" w:rsidP="00FA6675">
      <w:pPr>
        <w:pStyle w:val="a3"/>
        <w:tabs>
          <w:tab w:val="left" w:pos="0"/>
        </w:tabs>
        <w:spacing w:after="0" w:line="240" w:lineRule="auto"/>
        <w:ind w:left="0" w:firstLine="567"/>
        <w:jc w:val="both"/>
        <w:rPr>
          <w:rStyle w:val="rvts0"/>
          <w:rFonts w:ascii="Times New Roman" w:hAnsi="Times New Roman" w:cs="Times New Roman"/>
          <w:sz w:val="24"/>
          <w:szCs w:val="24"/>
        </w:rPr>
      </w:pPr>
    </w:p>
    <w:p w:rsidR="00FA6675" w:rsidRPr="009B0B5E" w:rsidRDefault="00FA6675" w:rsidP="00FA6675">
      <w:pPr>
        <w:pStyle w:val="a3"/>
        <w:tabs>
          <w:tab w:val="left" w:pos="851"/>
        </w:tabs>
        <w:spacing w:after="0" w:line="240" w:lineRule="auto"/>
        <w:ind w:left="0" w:firstLine="540"/>
        <w:jc w:val="both"/>
        <w:rPr>
          <w:rFonts w:ascii="Times New Roman" w:hAnsi="Times New Roman" w:cs="Times New Roman"/>
          <w:b/>
          <w:sz w:val="24"/>
          <w:szCs w:val="24"/>
          <w:lang w:eastAsia="uk-UA"/>
        </w:rPr>
      </w:pPr>
      <w:r w:rsidRPr="00DE0131">
        <w:rPr>
          <w:rFonts w:ascii="Times New Roman" w:hAnsi="Times New Roman" w:cs="Times New Roman"/>
          <w:b/>
          <w:sz w:val="24"/>
          <w:szCs w:val="24"/>
          <w:lang w:eastAsia="uk-UA"/>
        </w:rPr>
        <w:t>2)</w:t>
      </w:r>
      <w:r w:rsidRPr="009B0B5E">
        <w:rPr>
          <w:rFonts w:ascii="Times New Roman" w:hAnsi="Times New Roman" w:cs="Times New Roman"/>
          <w:sz w:val="24"/>
          <w:szCs w:val="24"/>
          <w:lang w:eastAsia="uk-UA"/>
        </w:rPr>
        <w:t xml:space="preserve"> </w:t>
      </w:r>
      <w:r w:rsidRPr="009B0B5E">
        <w:rPr>
          <w:rFonts w:ascii="Times New Roman" w:hAnsi="Times New Roman" w:cs="Times New Roman"/>
          <w:b/>
          <w:sz w:val="24"/>
          <w:szCs w:val="24"/>
          <w:lang w:eastAsia="uk-UA"/>
        </w:rPr>
        <w:t xml:space="preserve">найвища ціна, за якою </w:t>
      </w:r>
      <w:r>
        <w:rPr>
          <w:rFonts w:ascii="Times New Roman" w:hAnsi="Times New Roman" w:cs="Times New Roman"/>
          <w:b/>
          <w:sz w:val="24"/>
          <w:szCs w:val="24"/>
          <w:lang w:eastAsia="uk-UA"/>
        </w:rPr>
        <w:t xml:space="preserve">заявник вимоги, його афілійовані </w:t>
      </w:r>
      <w:r>
        <w:rPr>
          <w:rStyle w:val="rvts0"/>
          <w:rFonts w:ascii="Times New Roman" w:hAnsi="Times New Roman" w:cs="Times New Roman"/>
          <w:b/>
          <w:sz w:val="24"/>
          <w:szCs w:val="24"/>
        </w:rPr>
        <w:t>особи або треті особи, що діють спільно з ним,</w:t>
      </w:r>
      <w:r w:rsidRPr="009B0B5E">
        <w:rPr>
          <w:rFonts w:ascii="Times New Roman" w:hAnsi="Times New Roman" w:cs="Times New Roman"/>
          <w:b/>
          <w:sz w:val="24"/>
          <w:szCs w:val="24"/>
          <w:lang w:eastAsia="uk-UA"/>
        </w:rPr>
        <w:t xml:space="preserve"> опосередковано набули право власності на акції Товариства протягом 12 місяців,</w:t>
      </w:r>
      <w:r>
        <w:rPr>
          <w:rFonts w:ascii="Times New Roman" w:hAnsi="Times New Roman" w:cs="Times New Roman"/>
          <w:b/>
          <w:sz w:val="24"/>
          <w:szCs w:val="24"/>
          <w:lang w:eastAsia="uk-UA"/>
        </w:rPr>
        <w:t xml:space="preserve"> що передують даті набуття такою особою</w:t>
      </w:r>
      <w:r w:rsidRPr="009B0B5E">
        <w:rPr>
          <w:rFonts w:ascii="Times New Roman" w:hAnsi="Times New Roman" w:cs="Times New Roman"/>
          <w:b/>
          <w:sz w:val="24"/>
          <w:szCs w:val="24"/>
          <w:lang w:eastAsia="uk-UA"/>
        </w:rPr>
        <w:t xml:space="preserve"> домінуючого контрольного пакета акцій Товариства включно з датою набуття, за умови що вартість </w:t>
      </w:r>
      <w:r w:rsidRPr="009B0B5E">
        <w:rPr>
          <w:rFonts w:ascii="Times New Roman" w:hAnsi="Times New Roman" w:cs="Times New Roman"/>
          <w:b/>
          <w:sz w:val="24"/>
          <w:szCs w:val="24"/>
          <w:lang w:eastAsia="uk-UA"/>
        </w:rPr>
        <w:lastRenderedPageBreak/>
        <w:t>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FA6675" w:rsidRDefault="00FA6675" w:rsidP="00FA6675">
      <w:pPr>
        <w:pStyle w:val="a3"/>
        <w:tabs>
          <w:tab w:val="left" w:pos="851"/>
        </w:tabs>
        <w:spacing w:after="0" w:line="240" w:lineRule="auto"/>
        <w:ind w:left="0" w:firstLine="567"/>
        <w:jc w:val="both"/>
        <w:rPr>
          <w:rStyle w:val="rvts0"/>
          <w:rFonts w:ascii="Times New Roman" w:hAnsi="Times New Roman" w:cs="Times New Roman"/>
          <w:sz w:val="24"/>
          <w:szCs w:val="24"/>
        </w:rPr>
      </w:pPr>
      <w:r w:rsidRPr="009B0B5E">
        <w:rPr>
          <w:rStyle w:val="rvts0"/>
          <w:rFonts w:ascii="Times New Roman" w:hAnsi="Times New Roman" w:cs="Times New Roman"/>
          <w:sz w:val="24"/>
          <w:szCs w:val="24"/>
        </w:rPr>
        <w:t xml:space="preserve">Дані не наводяться оскільки зазначених дій не відбувалося. </w:t>
      </w:r>
    </w:p>
    <w:p w:rsidR="00FA6675" w:rsidRPr="009B0B5E" w:rsidRDefault="00FA6675" w:rsidP="00FA6675">
      <w:pPr>
        <w:pStyle w:val="a3"/>
        <w:tabs>
          <w:tab w:val="left" w:pos="851"/>
        </w:tabs>
        <w:spacing w:after="0" w:line="240" w:lineRule="auto"/>
        <w:ind w:left="0" w:firstLine="567"/>
        <w:jc w:val="both"/>
        <w:rPr>
          <w:rStyle w:val="rvts0"/>
          <w:rFonts w:ascii="Times New Roman" w:hAnsi="Times New Roman" w:cs="Times New Roman"/>
          <w:sz w:val="24"/>
          <w:szCs w:val="24"/>
        </w:rPr>
      </w:pPr>
    </w:p>
    <w:p w:rsidR="00FA6675" w:rsidRPr="009B0B5E" w:rsidRDefault="00FA6675" w:rsidP="00FA6675">
      <w:pPr>
        <w:spacing w:after="0" w:line="240" w:lineRule="auto"/>
        <w:ind w:firstLine="567"/>
        <w:jc w:val="both"/>
        <w:rPr>
          <w:rFonts w:ascii="Times New Roman" w:hAnsi="Times New Roman" w:cs="Times New Roman"/>
          <w:b/>
          <w:sz w:val="24"/>
          <w:szCs w:val="24"/>
          <w:lang w:eastAsia="uk-UA"/>
        </w:rPr>
      </w:pPr>
      <w:r w:rsidRPr="00DE0131">
        <w:rPr>
          <w:rStyle w:val="rvts0"/>
          <w:rFonts w:ascii="Times New Roman" w:hAnsi="Times New Roman" w:cs="Times New Roman"/>
          <w:b/>
          <w:sz w:val="24"/>
          <w:szCs w:val="24"/>
        </w:rPr>
        <w:t>3)</w:t>
      </w:r>
      <w:r w:rsidRPr="009B0B5E">
        <w:rPr>
          <w:rFonts w:ascii="Times New Roman" w:hAnsi="Times New Roman" w:cs="Times New Roman"/>
          <w:sz w:val="24"/>
          <w:szCs w:val="24"/>
          <w:lang w:eastAsia="uk-UA"/>
        </w:rPr>
        <w:t xml:space="preserve"> </w:t>
      </w:r>
      <w:r w:rsidRPr="009B0B5E">
        <w:rPr>
          <w:rFonts w:ascii="Times New Roman" w:hAnsi="Times New Roman" w:cs="Times New Roman"/>
          <w:b/>
          <w:sz w:val="24"/>
          <w:szCs w:val="24"/>
          <w:lang w:eastAsia="uk-UA"/>
        </w:rPr>
        <w:t xml:space="preserve">ринкова вартість акцій Товариства, визначена суб’єктом оціночної діяльності відповідно до </w:t>
      </w:r>
      <w:hyperlink r:id="rId8" w:anchor="n113" w:history="1">
        <w:r w:rsidRPr="009B0B5E">
          <w:rPr>
            <w:rFonts w:ascii="Times New Roman" w:hAnsi="Times New Roman" w:cs="Times New Roman"/>
            <w:b/>
            <w:sz w:val="24"/>
            <w:szCs w:val="24"/>
            <w:lang w:eastAsia="uk-UA"/>
          </w:rPr>
          <w:t>статті 8</w:t>
        </w:r>
      </w:hyperlink>
      <w:r w:rsidRPr="009B0B5E">
        <w:rPr>
          <w:rFonts w:ascii="Times New Roman" w:hAnsi="Times New Roman" w:cs="Times New Roman"/>
          <w:b/>
          <w:sz w:val="24"/>
          <w:szCs w:val="24"/>
          <w:lang w:eastAsia="uk-UA"/>
        </w:rPr>
        <w:t xml:space="preserve"> Закону </w:t>
      </w:r>
      <w:r w:rsidRPr="009B0B5E">
        <w:rPr>
          <w:rFonts w:ascii="Times New Roman" w:hAnsi="Times New Roman" w:cs="Times New Roman"/>
          <w:b/>
          <w:sz w:val="24"/>
          <w:szCs w:val="24"/>
        </w:rPr>
        <w:t xml:space="preserve">України «Про акціонерні товариства» </w:t>
      </w:r>
      <w:r w:rsidRPr="009B0B5E">
        <w:rPr>
          <w:rFonts w:ascii="Times New Roman" w:hAnsi="Times New Roman" w:cs="Times New Roman"/>
          <w:b/>
          <w:sz w:val="24"/>
          <w:szCs w:val="24"/>
          <w:lang w:eastAsia="uk-UA"/>
        </w:rPr>
        <w:t xml:space="preserve">станом на останній робочий день, що передує дню набуття </w:t>
      </w:r>
      <w:r>
        <w:rPr>
          <w:rStyle w:val="rvts0"/>
          <w:rFonts w:ascii="Times New Roman" w:hAnsi="Times New Roman" w:cs="Times New Roman"/>
          <w:b/>
          <w:sz w:val="24"/>
          <w:szCs w:val="24"/>
        </w:rPr>
        <w:t>заявником вимоги</w:t>
      </w:r>
      <w:r>
        <w:rPr>
          <w:rFonts w:ascii="Times New Roman" w:hAnsi="Times New Roman" w:cs="Times New Roman"/>
          <w:b/>
          <w:sz w:val="24"/>
          <w:szCs w:val="24"/>
          <w:lang w:eastAsia="uk-UA"/>
        </w:rPr>
        <w:t xml:space="preserve"> </w:t>
      </w:r>
      <w:r w:rsidRPr="009B0B5E">
        <w:rPr>
          <w:rFonts w:ascii="Times New Roman" w:hAnsi="Times New Roman" w:cs="Times New Roman"/>
          <w:b/>
          <w:sz w:val="24"/>
          <w:szCs w:val="24"/>
          <w:lang w:eastAsia="uk-UA"/>
        </w:rPr>
        <w:t>домінуючого пакета акцій Товариства.</w:t>
      </w:r>
    </w:p>
    <w:p w:rsidR="00FA6675" w:rsidRDefault="00FA6675" w:rsidP="00FA6675">
      <w:pPr>
        <w:spacing w:after="0" w:line="240" w:lineRule="auto"/>
        <w:ind w:firstLine="540"/>
        <w:jc w:val="both"/>
        <w:rPr>
          <w:rFonts w:ascii="Times New Roman" w:hAnsi="Times New Roman" w:cs="Times New Roman"/>
          <w:bCs/>
          <w:sz w:val="24"/>
          <w:szCs w:val="24"/>
        </w:rPr>
      </w:pPr>
      <w:r w:rsidRPr="002314FF">
        <w:rPr>
          <w:rFonts w:ascii="Times New Roman" w:hAnsi="Times New Roman" w:cs="Times New Roman"/>
          <w:color w:val="000000"/>
          <w:sz w:val="24"/>
          <w:szCs w:val="24"/>
        </w:rPr>
        <w:t>30 листопада 20</w:t>
      </w:r>
      <w:r>
        <w:rPr>
          <w:rFonts w:ascii="Times New Roman" w:hAnsi="Times New Roman" w:cs="Times New Roman"/>
          <w:color w:val="000000"/>
          <w:sz w:val="24"/>
          <w:szCs w:val="24"/>
        </w:rPr>
        <w:t>20 року на своєму засіданні</w:t>
      </w:r>
      <w:r w:rsidRPr="009B0B5E">
        <w:rPr>
          <w:rFonts w:ascii="Times New Roman" w:hAnsi="Times New Roman" w:cs="Times New Roman"/>
          <w:color w:val="000000"/>
          <w:sz w:val="24"/>
          <w:szCs w:val="24"/>
        </w:rPr>
        <w:t xml:space="preserve"> Наглядова рада Товариства прийняла рішення про обрання </w:t>
      </w:r>
      <w:r w:rsidRPr="009B0B5E">
        <w:rPr>
          <w:rFonts w:ascii="Times New Roman" w:hAnsi="Times New Roman" w:cs="Times New Roman"/>
          <w:bCs/>
          <w:sz w:val="24"/>
          <w:szCs w:val="24"/>
        </w:rPr>
        <w:t xml:space="preserve">ТОВ </w:t>
      </w:r>
      <w:r w:rsidRPr="009B0B5E">
        <w:rPr>
          <w:rFonts w:ascii="Times New Roman" w:hAnsi="Times New Roman" w:cs="Times New Roman"/>
          <w:color w:val="000000"/>
          <w:sz w:val="24"/>
          <w:szCs w:val="24"/>
        </w:rPr>
        <w:t>«</w:t>
      </w:r>
      <w:r w:rsidRPr="00B74886">
        <w:rPr>
          <w:rFonts w:ascii="Times New Roman" w:hAnsi="Times New Roman" w:cs="Times New Roman"/>
          <w:sz w:val="24"/>
          <w:szCs w:val="24"/>
        </w:rPr>
        <w:t>ЕКСПЕРТ+</w:t>
      </w:r>
      <w:r w:rsidRPr="009B0B5E">
        <w:rPr>
          <w:rFonts w:ascii="Times New Roman" w:hAnsi="Times New Roman" w:cs="Times New Roman"/>
          <w:color w:val="000000"/>
          <w:sz w:val="24"/>
          <w:szCs w:val="24"/>
        </w:rPr>
        <w:t xml:space="preserve">» в якості </w:t>
      </w:r>
      <w:r w:rsidRPr="009B0B5E">
        <w:rPr>
          <w:rFonts w:ascii="Times New Roman" w:hAnsi="Times New Roman" w:cs="Times New Roman"/>
          <w:bCs/>
          <w:sz w:val="24"/>
          <w:szCs w:val="24"/>
        </w:rPr>
        <w:t>суб’єкта оціночної діяльності для визначення ринкової вартості простої іменної акції ПРИВАТНОГО АКЦІОНЕРНОГО ТОВАРИСТВА   «</w:t>
      </w:r>
      <w:r>
        <w:rPr>
          <w:rFonts w:ascii="Times New Roman" w:hAnsi="Times New Roman" w:cs="Times New Roman"/>
          <w:sz w:val="24"/>
          <w:szCs w:val="24"/>
        </w:rPr>
        <w:t>ДРУЖБА.</w:t>
      </w:r>
      <w:r w:rsidRPr="009B0B5E">
        <w:rPr>
          <w:rFonts w:ascii="Times New Roman" w:hAnsi="Times New Roman" w:cs="Times New Roman"/>
          <w:bCs/>
          <w:sz w:val="24"/>
          <w:szCs w:val="24"/>
        </w:rPr>
        <w:t>» на засадах незалежної оцінки, проведеної відповідно до законодавства про оцінку майна, майнових прав та професійну оціночну діяльність.</w:t>
      </w:r>
    </w:p>
    <w:p w:rsidR="006A3820" w:rsidRPr="004C0D07" w:rsidRDefault="006A3820" w:rsidP="006A3820">
      <w:pPr>
        <w:spacing w:after="0" w:line="240" w:lineRule="auto"/>
        <w:ind w:firstLine="567"/>
        <w:jc w:val="both"/>
        <w:rPr>
          <w:rFonts w:ascii="Times New Roman" w:hAnsi="Times New Roman" w:cs="Times New Roman"/>
          <w:bCs/>
          <w:sz w:val="24"/>
          <w:szCs w:val="24"/>
        </w:rPr>
      </w:pPr>
      <w:r w:rsidRPr="00607B35">
        <w:rPr>
          <w:rFonts w:ascii="Times New Roman" w:hAnsi="Times New Roman" w:cs="Times New Roman"/>
          <w:color w:val="000000"/>
          <w:sz w:val="24"/>
          <w:szCs w:val="24"/>
        </w:rPr>
        <w:t xml:space="preserve">Відповідно до </w:t>
      </w:r>
      <w:r w:rsidRPr="004C0D07">
        <w:rPr>
          <w:rFonts w:ascii="Times New Roman" w:hAnsi="Times New Roman" w:cs="Times New Roman"/>
          <w:sz w:val="24"/>
          <w:szCs w:val="24"/>
        </w:rPr>
        <w:t xml:space="preserve">«ЗВІТУ ПРО ОЦІНКУ №150-Д/20/1 вартості цінних паперів у вигляді 1 простої акції в пакеті, що складає 100% статутного капіталу </w:t>
      </w:r>
      <w:r w:rsidRPr="004C0D07">
        <w:rPr>
          <w:rFonts w:ascii="Times New Roman" w:hAnsi="Times New Roman" w:cs="Times New Roman"/>
          <w:color w:val="000000"/>
          <w:sz w:val="24"/>
          <w:szCs w:val="24"/>
        </w:rPr>
        <w:t xml:space="preserve">Приватного акціонерного товариства </w:t>
      </w:r>
      <w:r w:rsidRPr="004C0D07">
        <w:rPr>
          <w:rFonts w:ascii="Times New Roman" w:hAnsi="Times New Roman" w:cs="Times New Roman"/>
          <w:bCs/>
          <w:sz w:val="24"/>
          <w:szCs w:val="24"/>
        </w:rPr>
        <w:t>«</w:t>
      </w:r>
      <w:r w:rsidRPr="004C0D07">
        <w:rPr>
          <w:rFonts w:ascii="Times New Roman" w:hAnsi="Times New Roman" w:cs="Times New Roman"/>
          <w:sz w:val="24"/>
          <w:szCs w:val="24"/>
        </w:rPr>
        <w:t>Дружба.</w:t>
      </w:r>
      <w:r w:rsidRPr="004C0D07">
        <w:rPr>
          <w:rFonts w:ascii="Times New Roman" w:hAnsi="Times New Roman" w:cs="Times New Roman"/>
          <w:bCs/>
          <w:sz w:val="24"/>
          <w:szCs w:val="24"/>
        </w:rPr>
        <w:t>» (код ЄДРПОУ 00849014)»</w:t>
      </w:r>
      <w:r w:rsidRPr="004C0D07">
        <w:rPr>
          <w:rFonts w:ascii="Times New Roman" w:hAnsi="Times New Roman" w:cs="Times New Roman"/>
          <w:color w:val="000000"/>
          <w:sz w:val="24"/>
          <w:szCs w:val="24"/>
        </w:rPr>
        <w:t>,</w:t>
      </w:r>
      <w:r w:rsidRPr="00607B35">
        <w:rPr>
          <w:rFonts w:ascii="Times New Roman" w:hAnsi="Times New Roman" w:cs="Times New Roman"/>
          <w:color w:val="000000"/>
          <w:sz w:val="24"/>
          <w:szCs w:val="24"/>
        </w:rPr>
        <w:t xml:space="preserve"> наданого оцінювачем </w:t>
      </w:r>
      <w:r w:rsidRPr="00607B35">
        <w:rPr>
          <w:rFonts w:ascii="Times New Roman" w:hAnsi="Times New Roman" w:cs="Times New Roman"/>
          <w:bCs/>
          <w:sz w:val="24"/>
          <w:szCs w:val="24"/>
        </w:rPr>
        <w:t xml:space="preserve">ТОВ </w:t>
      </w:r>
      <w:r w:rsidRPr="00607B35">
        <w:rPr>
          <w:rFonts w:ascii="Times New Roman" w:hAnsi="Times New Roman" w:cs="Times New Roman"/>
          <w:color w:val="000000"/>
          <w:sz w:val="24"/>
          <w:szCs w:val="24"/>
        </w:rPr>
        <w:t>«</w:t>
      </w:r>
      <w:r w:rsidRPr="00B74886">
        <w:rPr>
          <w:rFonts w:ascii="Times New Roman" w:hAnsi="Times New Roman" w:cs="Times New Roman"/>
          <w:sz w:val="24"/>
          <w:szCs w:val="24"/>
        </w:rPr>
        <w:t>ЕКСПЕРТ+</w:t>
      </w:r>
      <w:r w:rsidRPr="00607B35">
        <w:rPr>
          <w:rFonts w:ascii="Times New Roman" w:hAnsi="Times New Roman" w:cs="Times New Roman"/>
          <w:color w:val="000000"/>
          <w:sz w:val="24"/>
          <w:szCs w:val="24"/>
        </w:rPr>
        <w:t xml:space="preserve">», ринкова вартість простої </w:t>
      </w:r>
      <w:r w:rsidRPr="00607B35">
        <w:rPr>
          <w:rFonts w:ascii="Times New Roman" w:hAnsi="Times New Roman" w:cs="Times New Roman"/>
          <w:sz w:val="24"/>
          <w:szCs w:val="24"/>
        </w:rPr>
        <w:t xml:space="preserve">іменної акції </w:t>
      </w:r>
      <w:r w:rsidRPr="00607B35">
        <w:rPr>
          <w:rFonts w:ascii="Times New Roman" w:hAnsi="Times New Roman" w:cs="Times New Roman"/>
          <w:bCs/>
          <w:color w:val="000000"/>
          <w:sz w:val="24"/>
          <w:szCs w:val="24"/>
        </w:rPr>
        <w:t>ПрАТ «</w:t>
      </w:r>
      <w:r w:rsidRPr="00257A1B">
        <w:rPr>
          <w:rFonts w:ascii="Times New Roman" w:hAnsi="Times New Roman" w:cs="Times New Roman"/>
          <w:sz w:val="24"/>
          <w:szCs w:val="24"/>
        </w:rPr>
        <w:t>ДРУЖБА.</w:t>
      </w:r>
      <w:r w:rsidRPr="00607B35">
        <w:rPr>
          <w:rFonts w:ascii="Times New Roman" w:hAnsi="Times New Roman" w:cs="Times New Roman"/>
          <w:bCs/>
          <w:color w:val="000000"/>
          <w:sz w:val="24"/>
          <w:szCs w:val="24"/>
        </w:rPr>
        <w:t>»</w:t>
      </w:r>
      <w:r w:rsidRPr="00607B35">
        <w:rPr>
          <w:rFonts w:ascii="Times New Roman" w:hAnsi="Times New Roman" w:cs="Times New Roman"/>
          <w:bCs/>
          <w:sz w:val="24"/>
          <w:szCs w:val="24"/>
        </w:rPr>
        <w:t xml:space="preserve"> станом на </w:t>
      </w:r>
      <w:r>
        <w:rPr>
          <w:rFonts w:ascii="Times New Roman" w:hAnsi="Times New Roman" w:cs="Times New Roman"/>
          <w:bCs/>
          <w:sz w:val="24"/>
          <w:szCs w:val="24"/>
        </w:rPr>
        <w:t>18</w:t>
      </w:r>
      <w:r w:rsidRPr="00BC0A13">
        <w:rPr>
          <w:rFonts w:ascii="Times New Roman" w:hAnsi="Times New Roman" w:cs="Times New Roman"/>
          <w:bCs/>
          <w:sz w:val="24"/>
          <w:szCs w:val="24"/>
        </w:rPr>
        <w:t>.11.2020р.</w:t>
      </w:r>
      <w:r w:rsidRPr="00607B35">
        <w:rPr>
          <w:rFonts w:ascii="Times New Roman" w:hAnsi="Times New Roman" w:cs="Times New Roman"/>
          <w:bCs/>
          <w:sz w:val="24"/>
          <w:szCs w:val="24"/>
        </w:rPr>
        <w:t xml:space="preserve"> дорівнює </w:t>
      </w:r>
      <w:r w:rsidRPr="004C0D07">
        <w:rPr>
          <w:rFonts w:ascii="Times New Roman" w:hAnsi="Times New Roman" w:cs="Times New Roman"/>
          <w:color w:val="000000"/>
          <w:sz w:val="24"/>
          <w:szCs w:val="24"/>
        </w:rPr>
        <w:t>0,27 грн. (нуль гривень двадцять сім  копійок).</w:t>
      </w:r>
      <w:r>
        <w:rPr>
          <w:rFonts w:ascii="Times New Roman" w:hAnsi="Times New Roman" w:cs="Times New Roman"/>
          <w:color w:val="000000"/>
          <w:sz w:val="24"/>
          <w:szCs w:val="24"/>
        </w:rPr>
        <w:t xml:space="preserve"> </w:t>
      </w:r>
    </w:p>
    <w:p w:rsidR="006A3820" w:rsidRPr="00A904B6" w:rsidRDefault="006A3820" w:rsidP="006A3820">
      <w:pPr>
        <w:spacing w:after="0" w:line="240" w:lineRule="auto"/>
        <w:ind w:firstLine="567"/>
        <w:jc w:val="both"/>
        <w:rPr>
          <w:color w:val="000000"/>
        </w:rPr>
      </w:pPr>
      <w:r w:rsidRPr="009B0B5E">
        <w:rPr>
          <w:rFonts w:ascii="Times New Roman" w:hAnsi="Times New Roman" w:cs="Times New Roman"/>
          <w:sz w:val="24"/>
          <w:szCs w:val="24"/>
        </w:rPr>
        <w:t>На засідан</w:t>
      </w:r>
      <w:r>
        <w:rPr>
          <w:rFonts w:ascii="Times New Roman" w:hAnsi="Times New Roman" w:cs="Times New Roman"/>
          <w:sz w:val="24"/>
          <w:szCs w:val="24"/>
        </w:rPr>
        <w:t xml:space="preserve">ні Наглядової ради </w:t>
      </w:r>
      <w:r w:rsidRPr="000F0E07">
        <w:rPr>
          <w:rFonts w:ascii="Times New Roman" w:hAnsi="Times New Roman" w:cs="Times New Roman"/>
          <w:sz w:val="24"/>
          <w:szCs w:val="24"/>
        </w:rPr>
        <w:t xml:space="preserve">Товариства </w:t>
      </w:r>
      <w:r w:rsidRPr="00865BA6">
        <w:rPr>
          <w:rFonts w:ascii="Times New Roman" w:hAnsi="Times New Roman" w:cs="Times New Roman"/>
          <w:sz w:val="24"/>
          <w:szCs w:val="24"/>
        </w:rPr>
        <w:t>23 грудня 2020</w:t>
      </w:r>
      <w:r w:rsidRPr="009B0B5E">
        <w:rPr>
          <w:rFonts w:ascii="Times New Roman" w:hAnsi="Times New Roman" w:cs="Times New Roman"/>
          <w:sz w:val="24"/>
          <w:szCs w:val="24"/>
        </w:rPr>
        <w:t xml:space="preserve"> року було прийнято рішення з</w:t>
      </w:r>
      <w:r w:rsidRPr="009B0B5E">
        <w:rPr>
          <w:rFonts w:ascii="Times New Roman" w:hAnsi="Times New Roman" w:cs="Times New Roman"/>
          <w:bCs/>
          <w:color w:val="000000"/>
          <w:sz w:val="24"/>
          <w:szCs w:val="24"/>
        </w:rPr>
        <w:t xml:space="preserve">атвердити ринкову вартість простої іменної акції </w:t>
      </w:r>
      <w:r w:rsidRPr="009B0B5E">
        <w:rPr>
          <w:rFonts w:ascii="Times New Roman" w:hAnsi="Times New Roman" w:cs="Times New Roman"/>
          <w:bCs/>
          <w:sz w:val="24"/>
          <w:szCs w:val="24"/>
        </w:rPr>
        <w:t>ПРИВАТНОГО АКЦІОНЕРНОГО ТОВАРИСТВА  «</w:t>
      </w:r>
      <w:r>
        <w:rPr>
          <w:rFonts w:ascii="Times New Roman" w:hAnsi="Times New Roman" w:cs="Times New Roman"/>
          <w:sz w:val="24"/>
          <w:szCs w:val="24"/>
        </w:rPr>
        <w:t>ДРУЖБА.</w:t>
      </w:r>
      <w:r w:rsidRPr="009B0B5E">
        <w:rPr>
          <w:rFonts w:ascii="Times New Roman" w:hAnsi="Times New Roman" w:cs="Times New Roman"/>
          <w:bCs/>
          <w:sz w:val="24"/>
          <w:szCs w:val="24"/>
        </w:rPr>
        <w:t xml:space="preserve">» </w:t>
      </w:r>
      <w:r w:rsidRPr="009B0B5E">
        <w:rPr>
          <w:rFonts w:ascii="Times New Roman" w:hAnsi="Times New Roman" w:cs="Times New Roman"/>
          <w:bCs/>
          <w:color w:val="000000"/>
          <w:sz w:val="24"/>
          <w:szCs w:val="24"/>
        </w:rPr>
        <w:t xml:space="preserve"> </w:t>
      </w:r>
      <w:r w:rsidRPr="009B0B5E">
        <w:rPr>
          <w:rFonts w:ascii="Times New Roman" w:hAnsi="Times New Roman" w:cs="Times New Roman"/>
          <w:bCs/>
          <w:sz w:val="24"/>
          <w:szCs w:val="24"/>
        </w:rPr>
        <w:t xml:space="preserve">станом на </w:t>
      </w:r>
      <w:r>
        <w:rPr>
          <w:rFonts w:ascii="Times New Roman" w:hAnsi="Times New Roman" w:cs="Times New Roman"/>
          <w:bCs/>
          <w:sz w:val="24"/>
          <w:szCs w:val="24"/>
        </w:rPr>
        <w:t>18.11</w:t>
      </w:r>
      <w:r w:rsidRPr="009B0B5E">
        <w:rPr>
          <w:rFonts w:ascii="Times New Roman" w:hAnsi="Times New Roman" w:cs="Times New Roman"/>
          <w:bCs/>
          <w:sz w:val="24"/>
          <w:szCs w:val="24"/>
        </w:rPr>
        <w:t>.20</w:t>
      </w:r>
      <w:r>
        <w:rPr>
          <w:rFonts w:ascii="Times New Roman" w:hAnsi="Times New Roman" w:cs="Times New Roman"/>
          <w:bCs/>
          <w:sz w:val="24"/>
          <w:szCs w:val="24"/>
        </w:rPr>
        <w:t>20</w:t>
      </w:r>
      <w:r w:rsidRPr="009B0B5E">
        <w:rPr>
          <w:rFonts w:ascii="Times New Roman" w:hAnsi="Times New Roman" w:cs="Times New Roman"/>
          <w:bCs/>
          <w:sz w:val="24"/>
          <w:szCs w:val="24"/>
        </w:rPr>
        <w:t>р.,</w:t>
      </w:r>
      <w:r w:rsidRPr="009B0B5E">
        <w:rPr>
          <w:rFonts w:ascii="Times New Roman" w:hAnsi="Times New Roman" w:cs="Times New Roman"/>
          <w:sz w:val="24"/>
          <w:szCs w:val="24"/>
        </w:rPr>
        <w:t xml:space="preserve"> визначену відповідно до законодавства про оцінку майна, майнових прав та професійну оціночну діяльність </w:t>
      </w:r>
      <w:r w:rsidRPr="009B0B5E">
        <w:rPr>
          <w:rFonts w:ascii="Times New Roman" w:hAnsi="Times New Roman" w:cs="Times New Roman"/>
          <w:bCs/>
          <w:sz w:val="24"/>
          <w:szCs w:val="24"/>
        </w:rPr>
        <w:t xml:space="preserve">суб’єктом оціночної діяльності ТОВ </w:t>
      </w:r>
      <w:r w:rsidRPr="009B0B5E">
        <w:rPr>
          <w:rFonts w:ascii="Times New Roman" w:hAnsi="Times New Roman" w:cs="Times New Roman"/>
          <w:color w:val="000000"/>
          <w:sz w:val="24"/>
          <w:szCs w:val="24"/>
        </w:rPr>
        <w:t>«</w:t>
      </w:r>
      <w:r w:rsidRPr="00B74886">
        <w:rPr>
          <w:rFonts w:ascii="Times New Roman" w:hAnsi="Times New Roman" w:cs="Times New Roman"/>
          <w:sz w:val="24"/>
          <w:szCs w:val="24"/>
        </w:rPr>
        <w:t>ЕКСПЕРТ+</w:t>
      </w:r>
      <w:r w:rsidRPr="009B0B5E">
        <w:rPr>
          <w:rFonts w:ascii="Times New Roman" w:hAnsi="Times New Roman" w:cs="Times New Roman"/>
          <w:color w:val="000000"/>
          <w:sz w:val="24"/>
          <w:szCs w:val="24"/>
        </w:rPr>
        <w:t>»,</w:t>
      </w:r>
      <w:r w:rsidRPr="009B0B5E">
        <w:rPr>
          <w:rFonts w:ascii="Times New Roman" w:hAnsi="Times New Roman" w:cs="Times New Roman"/>
          <w:bCs/>
          <w:sz w:val="24"/>
          <w:szCs w:val="24"/>
        </w:rPr>
        <w:t xml:space="preserve">  </w:t>
      </w:r>
      <w:r w:rsidRPr="001E2995">
        <w:rPr>
          <w:rFonts w:ascii="Times New Roman" w:hAnsi="Times New Roman" w:cs="Times New Roman"/>
          <w:bCs/>
          <w:color w:val="000000"/>
          <w:sz w:val="24"/>
          <w:szCs w:val="24"/>
        </w:rPr>
        <w:t xml:space="preserve">у розмірі </w:t>
      </w:r>
      <w:r w:rsidRPr="004C0D07">
        <w:rPr>
          <w:rFonts w:ascii="Times New Roman" w:hAnsi="Times New Roman" w:cs="Times New Roman"/>
          <w:color w:val="000000"/>
          <w:sz w:val="24"/>
          <w:szCs w:val="24"/>
        </w:rPr>
        <w:t>0,27 грн. (нуль гривень двадцять сім  копійок)</w:t>
      </w:r>
      <w:r w:rsidRPr="001E2995">
        <w:rPr>
          <w:rFonts w:ascii="Times New Roman" w:hAnsi="Times New Roman" w:cs="Times New Roman"/>
          <w:color w:val="000000"/>
          <w:sz w:val="24"/>
          <w:szCs w:val="24"/>
        </w:rPr>
        <w:t>.</w:t>
      </w:r>
      <w:r w:rsidRPr="00A904B6">
        <w:rPr>
          <w:color w:val="000000"/>
        </w:rPr>
        <w:t xml:space="preserve"> </w:t>
      </w:r>
      <w:r w:rsidRPr="00A904B6">
        <w:rPr>
          <w:bCs/>
        </w:rPr>
        <w:t xml:space="preserve"> </w:t>
      </w:r>
    </w:p>
    <w:p w:rsidR="006A3820" w:rsidRPr="00865BA6" w:rsidRDefault="006A3820" w:rsidP="006A3820">
      <w:pPr>
        <w:spacing w:line="240" w:lineRule="auto"/>
        <w:ind w:firstLine="567"/>
        <w:jc w:val="both"/>
        <w:rPr>
          <w:rFonts w:ascii="Times New Roman" w:hAnsi="Times New Roman" w:cs="Times New Roman"/>
          <w:b/>
          <w:color w:val="000000"/>
          <w:sz w:val="24"/>
          <w:szCs w:val="24"/>
        </w:rPr>
      </w:pPr>
      <w:r w:rsidRPr="001E2995">
        <w:rPr>
          <w:rFonts w:ascii="Times New Roman" w:hAnsi="Times New Roman" w:cs="Times New Roman"/>
          <w:sz w:val="24"/>
          <w:szCs w:val="24"/>
        </w:rPr>
        <w:t xml:space="preserve">Враховуючи вищезазначене, ціна придбання акцій Товариства визначається у розмірі </w:t>
      </w:r>
      <w:r w:rsidRPr="00865BA6">
        <w:rPr>
          <w:rFonts w:ascii="Times New Roman" w:hAnsi="Times New Roman" w:cs="Times New Roman"/>
          <w:b/>
          <w:color w:val="000000"/>
          <w:sz w:val="24"/>
          <w:szCs w:val="24"/>
        </w:rPr>
        <w:t>0,27 грн. (нуль гривень двадцять сім  копійок)</w:t>
      </w:r>
      <w:r>
        <w:rPr>
          <w:rFonts w:ascii="Times New Roman" w:hAnsi="Times New Roman" w:cs="Times New Roman"/>
          <w:b/>
          <w:color w:val="000000"/>
          <w:sz w:val="24"/>
          <w:szCs w:val="24"/>
        </w:rPr>
        <w:t>.</w:t>
      </w:r>
    </w:p>
    <w:p w:rsidR="00FA6675" w:rsidRDefault="00FA6675" w:rsidP="00FA6675">
      <w:pPr>
        <w:pStyle w:val="a3"/>
        <w:tabs>
          <w:tab w:val="left" w:pos="142"/>
          <w:tab w:val="left" w:pos="567"/>
        </w:tabs>
        <w:spacing w:after="0" w:line="240" w:lineRule="auto"/>
        <w:ind w:left="0" w:firstLine="567"/>
        <w:jc w:val="both"/>
        <w:rPr>
          <w:rFonts w:ascii="Times New Roman" w:hAnsi="Times New Roman" w:cs="Times New Roman"/>
          <w:b/>
          <w:sz w:val="24"/>
          <w:szCs w:val="24"/>
          <w:u w:val="single"/>
        </w:rPr>
      </w:pPr>
    </w:p>
    <w:p w:rsidR="00FA6675" w:rsidRDefault="00FA6675" w:rsidP="00FA6675">
      <w:pPr>
        <w:pStyle w:val="a3"/>
        <w:numPr>
          <w:ilvl w:val="0"/>
          <w:numId w:val="1"/>
        </w:numPr>
        <w:tabs>
          <w:tab w:val="left" w:pos="142"/>
          <w:tab w:val="left" w:pos="567"/>
          <w:tab w:val="left" w:pos="851"/>
        </w:tabs>
        <w:spacing w:after="0" w:line="240" w:lineRule="auto"/>
        <w:ind w:left="0"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Відомості про </w:t>
      </w:r>
      <w:r w:rsidRPr="003143AC">
        <w:rPr>
          <w:rStyle w:val="rvts0"/>
          <w:rFonts w:ascii="Times New Roman" w:hAnsi="Times New Roman" w:cs="Times New Roman"/>
          <w:b/>
          <w:sz w:val="24"/>
          <w:szCs w:val="24"/>
          <w:u w:val="single"/>
        </w:rPr>
        <w:t>строк, протягом якого акціонери можуть повідомити про прийняття пропозиції про придбання акцій в</w:t>
      </w:r>
      <w:r>
        <w:rPr>
          <w:rStyle w:val="rvts0"/>
          <w:rFonts w:ascii="Times New Roman" w:hAnsi="Times New Roman" w:cs="Times New Roman"/>
          <w:b/>
          <w:sz w:val="24"/>
          <w:szCs w:val="24"/>
          <w:u w:val="single"/>
        </w:rPr>
        <w:t xml:space="preserve">ідповідно до частини шостої  ст. 65 </w:t>
      </w:r>
      <w:r w:rsidRPr="003143AC">
        <w:rPr>
          <w:rFonts w:ascii="Times New Roman" w:hAnsi="Times New Roman" w:cs="Times New Roman"/>
          <w:b/>
          <w:sz w:val="24"/>
          <w:szCs w:val="24"/>
          <w:u w:val="single"/>
          <w:lang w:eastAsia="uk-UA"/>
        </w:rPr>
        <w:t xml:space="preserve">Закону </w:t>
      </w:r>
      <w:r w:rsidRPr="003143AC">
        <w:rPr>
          <w:rFonts w:ascii="Times New Roman" w:hAnsi="Times New Roman" w:cs="Times New Roman"/>
          <w:b/>
          <w:sz w:val="24"/>
          <w:szCs w:val="24"/>
          <w:u w:val="single"/>
        </w:rPr>
        <w:t>України «Про акціонерні товариства»</w:t>
      </w:r>
      <w:r>
        <w:rPr>
          <w:rFonts w:ascii="Times New Roman" w:hAnsi="Times New Roman" w:cs="Times New Roman"/>
          <w:b/>
          <w:sz w:val="24"/>
          <w:szCs w:val="24"/>
          <w:u w:val="single"/>
        </w:rPr>
        <w:t>:</w:t>
      </w:r>
    </w:p>
    <w:p w:rsidR="00FA6675" w:rsidRDefault="00FA6675" w:rsidP="00FA6675">
      <w:pPr>
        <w:tabs>
          <w:tab w:val="left" w:pos="142"/>
          <w:tab w:val="left" w:pos="567"/>
          <w:tab w:val="left" w:pos="851"/>
        </w:tabs>
        <w:spacing w:after="0" w:line="240" w:lineRule="auto"/>
        <w:ind w:firstLine="567"/>
        <w:jc w:val="both"/>
        <w:rPr>
          <w:rStyle w:val="rvts0"/>
          <w:rFonts w:ascii="Times New Roman" w:hAnsi="Times New Roman" w:cs="Times New Roman"/>
          <w:b/>
          <w:i/>
          <w:color w:val="FF0000"/>
          <w:sz w:val="24"/>
          <w:szCs w:val="24"/>
        </w:rPr>
      </w:pPr>
      <w:r w:rsidRPr="003143AC">
        <w:rPr>
          <w:rStyle w:val="rvts0"/>
          <w:rFonts w:ascii="Times New Roman" w:hAnsi="Times New Roman" w:cs="Times New Roman"/>
          <w:sz w:val="24"/>
          <w:szCs w:val="24"/>
        </w:rPr>
        <w:t xml:space="preserve">Строк, протягом якого акціонери можуть повідомити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 xml:space="preserve">» </w:t>
      </w:r>
      <w:r w:rsidRPr="003143AC">
        <w:rPr>
          <w:rStyle w:val="rvts0"/>
          <w:rFonts w:ascii="Times New Roman" w:hAnsi="Times New Roman" w:cs="Times New Roman"/>
          <w:sz w:val="24"/>
          <w:szCs w:val="24"/>
        </w:rPr>
        <w:t>щодо прийняття пропозиції про пр</w:t>
      </w:r>
      <w:r>
        <w:rPr>
          <w:rStyle w:val="rvts0"/>
          <w:rFonts w:ascii="Times New Roman" w:hAnsi="Times New Roman" w:cs="Times New Roman"/>
          <w:sz w:val="24"/>
          <w:szCs w:val="24"/>
        </w:rPr>
        <w:t xml:space="preserve">идбання акцій,  </w:t>
      </w:r>
      <w:r w:rsidRPr="00343E3B">
        <w:rPr>
          <w:rStyle w:val="rvts0"/>
          <w:rFonts w:ascii="Times New Roman" w:hAnsi="Times New Roman" w:cs="Times New Roman"/>
          <w:sz w:val="24"/>
          <w:szCs w:val="24"/>
        </w:rPr>
        <w:t>становить  10 робочих днів</w:t>
      </w:r>
      <w:r>
        <w:rPr>
          <w:rStyle w:val="rvts0"/>
          <w:rFonts w:ascii="Times New Roman" w:hAnsi="Times New Roman" w:cs="Times New Roman"/>
          <w:sz w:val="24"/>
          <w:szCs w:val="24"/>
        </w:rPr>
        <w:t xml:space="preserve"> з дати надходження О</w:t>
      </w:r>
      <w:r w:rsidRPr="003143AC">
        <w:rPr>
          <w:rStyle w:val="rvts0"/>
          <w:rFonts w:ascii="Times New Roman" w:hAnsi="Times New Roman" w:cs="Times New Roman"/>
          <w:sz w:val="24"/>
          <w:szCs w:val="24"/>
        </w:rPr>
        <w:t>ферти.</w:t>
      </w:r>
      <w:r>
        <w:rPr>
          <w:rStyle w:val="rvts0"/>
          <w:rFonts w:ascii="Times New Roman" w:hAnsi="Times New Roman" w:cs="Times New Roman"/>
          <w:sz w:val="24"/>
          <w:szCs w:val="24"/>
        </w:rPr>
        <w:t xml:space="preserve"> </w:t>
      </w:r>
    </w:p>
    <w:p w:rsidR="00FA6675" w:rsidRDefault="00FA6675" w:rsidP="00FA6675">
      <w:pPr>
        <w:tabs>
          <w:tab w:val="left" w:pos="142"/>
          <w:tab w:val="left" w:pos="567"/>
          <w:tab w:val="left" w:pos="851"/>
        </w:tabs>
        <w:spacing w:after="0" w:line="240" w:lineRule="auto"/>
        <w:ind w:firstLine="567"/>
        <w:jc w:val="both"/>
        <w:rPr>
          <w:rFonts w:ascii="Times New Roman" w:hAnsi="Times New Roman" w:cs="Times New Roman"/>
          <w:sz w:val="24"/>
          <w:szCs w:val="24"/>
        </w:rPr>
      </w:pPr>
      <w:r w:rsidRPr="00CF55FE">
        <w:rPr>
          <w:rFonts w:ascii="Times New Roman" w:hAnsi="Times New Roman" w:cs="Times New Roman"/>
          <w:sz w:val="24"/>
          <w:szCs w:val="24"/>
        </w:rPr>
        <w:t>Датою надходження Оферти акціонеру вважається остання дата строку, визначеного законодавством України щодо нормативних строків пересилання поштових відправлень.</w:t>
      </w:r>
      <w:r>
        <w:rPr>
          <w:rFonts w:ascii="Times New Roman" w:hAnsi="Times New Roman" w:cs="Times New Roman"/>
          <w:sz w:val="24"/>
          <w:szCs w:val="24"/>
        </w:rPr>
        <w:t xml:space="preserve"> </w:t>
      </w:r>
    </w:p>
    <w:p w:rsidR="00FA6675" w:rsidRDefault="00FA6675" w:rsidP="00FA6675">
      <w:pPr>
        <w:tabs>
          <w:tab w:val="left" w:pos="142"/>
          <w:tab w:val="left" w:pos="567"/>
          <w:tab w:val="left" w:pos="851"/>
        </w:tabs>
        <w:spacing w:after="0" w:line="240" w:lineRule="auto"/>
        <w:ind w:firstLine="567"/>
        <w:jc w:val="both"/>
        <w:rPr>
          <w:rStyle w:val="rvts0"/>
          <w:rFonts w:ascii="Times New Roman" w:hAnsi="Times New Roman" w:cs="Times New Roman"/>
          <w:color w:val="FF0000"/>
          <w:sz w:val="24"/>
          <w:szCs w:val="24"/>
        </w:rPr>
      </w:pPr>
    </w:p>
    <w:p w:rsidR="00FA6675" w:rsidRPr="00895221" w:rsidRDefault="00FA6675" w:rsidP="00FA6675">
      <w:pPr>
        <w:pStyle w:val="a3"/>
        <w:numPr>
          <w:ilvl w:val="0"/>
          <w:numId w:val="1"/>
        </w:numPr>
        <w:tabs>
          <w:tab w:val="left" w:pos="142"/>
          <w:tab w:val="left" w:pos="567"/>
          <w:tab w:val="left" w:pos="851"/>
        </w:tabs>
        <w:spacing w:after="0" w:line="240" w:lineRule="auto"/>
        <w:jc w:val="both"/>
        <w:rPr>
          <w:rStyle w:val="rvts0"/>
          <w:rFonts w:ascii="Times New Roman" w:hAnsi="Times New Roman" w:cs="Times New Roman"/>
          <w:b/>
          <w:sz w:val="24"/>
          <w:szCs w:val="24"/>
          <w:u w:val="single"/>
        </w:rPr>
      </w:pPr>
      <w:r w:rsidRPr="00895221">
        <w:rPr>
          <w:rFonts w:ascii="Times New Roman" w:hAnsi="Times New Roman" w:cs="Times New Roman"/>
          <w:b/>
          <w:sz w:val="24"/>
          <w:szCs w:val="24"/>
          <w:u w:val="single"/>
        </w:rPr>
        <w:t xml:space="preserve">Відомості про </w:t>
      </w:r>
      <w:r w:rsidRPr="00895221">
        <w:rPr>
          <w:rStyle w:val="rvts0"/>
          <w:rFonts w:ascii="Times New Roman" w:hAnsi="Times New Roman" w:cs="Times New Roman"/>
          <w:b/>
          <w:sz w:val="24"/>
          <w:szCs w:val="24"/>
          <w:u w:val="single"/>
        </w:rPr>
        <w:t xml:space="preserve">порядок оплати акцій, що придбаваються: </w:t>
      </w:r>
    </w:p>
    <w:p w:rsidR="00BD62B9" w:rsidRPr="00CB6D06" w:rsidRDefault="00FA6675" w:rsidP="00BD62B9">
      <w:pPr>
        <w:spacing w:after="0" w:line="240" w:lineRule="auto"/>
        <w:ind w:firstLine="567"/>
        <w:jc w:val="both"/>
        <w:rPr>
          <w:rFonts w:ascii="Times New Roman" w:hAnsi="Times New Roman" w:cs="Times New Roman"/>
          <w:i/>
          <w:sz w:val="24"/>
          <w:szCs w:val="24"/>
        </w:rPr>
      </w:pPr>
      <w:r w:rsidRPr="000F0E07">
        <w:rPr>
          <w:rFonts w:ascii="Times New Roman" w:hAnsi="Times New Roman" w:cs="Times New Roman"/>
          <w:sz w:val="24"/>
          <w:szCs w:val="24"/>
        </w:rPr>
        <w:t>Свою згоду на продаж акцій ПрАТ «</w:t>
      </w:r>
      <w:r>
        <w:rPr>
          <w:rFonts w:ascii="Times New Roman" w:hAnsi="Times New Roman" w:cs="Times New Roman"/>
          <w:sz w:val="24"/>
          <w:szCs w:val="24"/>
        </w:rPr>
        <w:t>ДРУЖБА.</w:t>
      </w:r>
      <w:r w:rsidRPr="000F0E07">
        <w:rPr>
          <w:rFonts w:ascii="Times New Roman" w:hAnsi="Times New Roman" w:cs="Times New Roman"/>
          <w:sz w:val="24"/>
          <w:szCs w:val="24"/>
        </w:rPr>
        <w:t xml:space="preserve">» (прийняття пропозиції про придбання акцій) потрібно надати особисто або надіслати на адресу </w:t>
      </w:r>
      <w:r w:rsidR="00BD62B9" w:rsidRPr="00E83117">
        <w:rPr>
          <w:rFonts w:ascii="Times New Roman" w:hAnsi="Times New Roman" w:cs="Times New Roman"/>
          <w:sz w:val="24"/>
          <w:szCs w:val="24"/>
        </w:rPr>
        <w:t xml:space="preserve">ТОВ «ПРОГРЕС М»: </w:t>
      </w:r>
      <w:r w:rsidR="00BD62B9" w:rsidRPr="00E83117">
        <w:rPr>
          <w:rFonts w:ascii="Times New Roman" w:eastAsia="Times New Roman" w:hAnsi="Times New Roman" w:cs="Times New Roman"/>
          <w:sz w:val="24"/>
          <w:szCs w:val="24"/>
          <w:lang w:eastAsia="uk-UA"/>
        </w:rPr>
        <w:t>69050</w:t>
      </w:r>
      <w:r w:rsidR="00BD62B9">
        <w:rPr>
          <w:rFonts w:ascii="Times New Roman" w:eastAsia="Times New Roman" w:hAnsi="Times New Roman" w:cs="Times New Roman"/>
          <w:sz w:val="24"/>
          <w:szCs w:val="24"/>
          <w:lang w:eastAsia="uk-UA"/>
        </w:rPr>
        <w:t xml:space="preserve">, </w:t>
      </w:r>
      <w:proofErr w:type="spellStart"/>
      <w:r w:rsidR="00BD62B9">
        <w:rPr>
          <w:rFonts w:ascii="Times New Roman" w:eastAsia="Times New Roman" w:hAnsi="Times New Roman" w:cs="Times New Roman"/>
          <w:sz w:val="24"/>
          <w:szCs w:val="24"/>
          <w:lang w:eastAsia="uk-UA"/>
        </w:rPr>
        <w:t>м.</w:t>
      </w:r>
      <w:r w:rsidR="00BD62B9" w:rsidRPr="002D7CF0">
        <w:rPr>
          <w:rFonts w:ascii="Times New Roman" w:eastAsia="Times New Roman" w:hAnsi="Times New Roman" w:cs="Times New Roman"/>
          <w:sz w:val="24"/>
          <w:szCs w:val="24"/>
          <w:lang w:eastAsia="uk-UA"/>
        </w:rPr>
        <w:t>Запоріжжя</w:t>
      </w:r>
      <w:proofErr w:type="spellEnd"/>
      <w:r w:rsidR="00BD62B9" w:rsidRPr="002D7CF0">
        <w:rPr>
          <w:rFonts w:ascii="Times New Roman" w:eastAsia="Times New Roman" w:hAnsi="Times New Roman" w:cs="Times New Roman"/>
          <w:sz w:val="24"/>
          <w:szCs w:val="24"/>
          <w:lang w:eastAsia="uk-UA"/>
        </w:rPr>
        <w:t>, вул. Східна, буд.1</w:t>
      </w:r>
      <w:r w:rsidR="00BD62B9">
        <w:rPr>
          <w:rFonts w:ascii="Times New Roman" w:eastAsia="Times New Roman" w:hAnsi="Times New Roman" w:cs="Times New Roman"/>
          <w:sz w:val="24"/>
          <w:szCs w:val="24"/>
          <w:lang w:eastAsia="uk-UA"/>
        </w:rPr>
        <w:t>.</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xml:space="preserve">Повідомлення про прийняття пропозиції про придбання акцій Товариства має містити наступні дані про акціонера: </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xml:space="preserve">- прізвище, ім’я, по-батькові (згідно з паспортом), реєстраційний номер облікової картки платника податків - </w:t>
      </w:r>
      <w:r w:rsidRPr="000F0E07">
        <w:rPr>
          <w:rFonts w:ascii="Times New Roman" w:hAnsi="Times New Roman" w:cs="Times New Roman"/>
          <w:i/>
          <w:sz w:val="24"/>
          <w:szCs w:val="24"/>
          <w:u w:val="single"/>
        </w:rPr>
        <w:t>для фізичних осіб</w:t>
      </w:r>
      <w:r w:rsidRPr="000F0E07">
        <w:rPr>
          <w:rFonts w:ascii="Times New Roman" w:hAnsi="Times New Roman" w:cs="Times New Roman"/>
          <w:sz w:val="24"/>
          <w:szCs w:val="24"/>
        </w:rPr>
        <w:t>;</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xml:space="preserve">- повне найменування, код за ЄДРПОУ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w:t>
      </w:r>
      <w:r w:rsidRPr="000F0E07">
        <w:rPr>
          <w:rFonts w:ascii="Times New Roman" w:hAnsi="Times New Roman" w:cs="Times New Roman"/>
          <w:i/>
          <w:sz w:val="24"/>
          <w:szCs w:val="24"/>
          <w:u w:val="single"/>
        </w:rPr>
        <w:t>для юридичних осіб</w:t>
      </w:r>
      <w:r w:rsidRPr="000F0E07">
        <w:rPr>
          <w:rFonts w:ascii="Times New Roman" w:hAnsi="Times New Roman" w:cs="Times New Roman"/>
          <w:sz w:val="24"/>
          <w:szCs w:val="24"/>
        </w:rPr>
        <w:t>;</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місце проживання (місцезнаходження);</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номер контактного телефону;</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xml:space="preserve">- кількість акцій Товариства, що належать акціонеру та щодо яких не встановлено обмеження (обтяження); </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реквізити рахунку у цінних паперах акціонера;</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реквізити банківського рахунку акціонера;</w:t>
      </w:r>
    </w:p>
    <w:p w:rsidR="00FA6675" w:rsidRPr="000F0E07" w:rsidRDefault="00FA6675" w:rsidP="00FA6675">
      <w:pPr>
        <w:spacing w:after="0" w:line="240" w:lineRule="auto"/>
        <w:ind w:firstLine="567"/>
        <w:jc w:val="both"/>
        <w:rPr>
          <w:rFonts w:ascii="Times New Roman" w:hAnsi="Times New Roman" w:cs="Times New Roman"/>
          <w:b/>
          <w:sz w:val="24"/>
          <w:szCs w:val="24"/>
        </w:rPr>
      </w:pPr>
      <w:r w:rsidRPr="000F0E07">
        <w:rPr>
          <w:rFonts w:ascii="Times New Roman" w:hAnsi="Times New Roman" w:cs="Times New Roman"/>
          <w:b/>
          <w:sz w:val="24"/>
          <w:szCs w:val="24"/>
        </w:rPr>
        <w:t>До повідомлення також необхідно додати:</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lastRenderedPageBreak/>
        <w:t>- копію виписки про стан рахунку в цінних паперах, що підтверджує наявність у акціонера прав на акції ПрАТ «</w:t>
      </w:r>
      <w:r>
        <w:rPr>
          <w:rFonts w:ascii="Times New Roman" w:hAnsi="Times New Roman" w:cs="Times New Roman"/>
          <w:sz w:val="24"/>
          <w:szCs w:val="24"/>
        </w:rPr>
        <w:t>ДРУЖБА.</w:t>
      </w:r>
      <w:r w:rsidRPr="000F0E07">
        <w:rPr>
          <w:rFonts w:ascii="Times New Roman" w:hAnsi="Times New Roman" w:cs="Times New Roman"/>
          <w:sz w:val="24"/>
          <w:szCs w:val="24"/>
        </w:rPr>
        <w:t>»;</w:t>
      </w:r>
    </w:p>
    <w:p w:rsidR="00FA6675" w:rsidRPr="000F0E07"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копію сторінок свого паспорту;</w:t>
      </w:r>
    </w:p>
    <w:p w:rsidR="00FA6675" w:rsidRDefault="00FA6675" w:rsidP="00FA6675">
      <w:pPr>
        <w:spacing w:after="0" w:line="240" w:lineRule="auto"/>
        <w:ind w:firstLine="567"/>
        <w:jc w:val="both"/>
        <w:rPr>
          <w:rFonts w:ascii="Times New Roman" w:hAnsi="Times New Roman" w:cs="Times New Roman"/>
          <w:sz w:val="24"/>
          <w:szCs w:val="24"/>
        </w:rPr>
      </w:pPr>
      <w:r w:rsidRPr="000F0E07">
        <w:rPr>
          <w:rFonts w:ascii="Times New Roman" w:hAnsi="Times New Roman" w:cs="Times New Roman"/>
          <w:sz w:val="24"/>
          <w:szCs w:val="24"/>
        </w:rPr>
        <w:t>- копію облікової картки платника податків, що містить реєстраційний номер облікової картки платника податків.</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Надсилаючи Повідомлення про прийняття пропозиції про придбання акцій, акціонер підтверджує, що йому зрозумілі порядок та строки дій акціонера при реалізації цієї Оферти.</w:t>
      </w:r>
    </w:p>
    <w:p w:rsidR="00FA6675" w:rsidRDefault="00FA6675" w:rsidP="00FA6675">
      <w:pPr>
        <w:spacing w:after="0" w:line="240" w:lineRule="auto"/>
        <w:ind w:firstLine="567"/>
        <w:jc w:val="both"/>
        <w:rPr>
          <w:rFonts w:ascii="Times New Roman" w:hAnsi="Times New Roman" w:cs="Times New Roman"/>
          <w:sz w:val="24"/>
          <w:szCs w:val="24"/>
        </w:rPr>
      </w:pPr>
      <w:r w:rsidRPr="00325B84">
        <w:rPr>
          <w:rFonts w:ascii="Times New Roman" w:hAnsi="Times New Roman" w:cs="Times New Roman"/>
          <w:i/>
          <w:sz w:val="24"/>
          <w:szCs w:val="24"/>
          <w:u w:val="single"/>
        </w:rPr>
        <w:t>Порядок оплати акцій, що придбаваються:</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 xml:space="preserve">Наслідком прийняття акціонером пропозиції про придбання акцій буде необхідність укладення договору купівлі-продажу акцій між акціонером та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 xml:space="preserve">» </w:t>
      </w:r>
      <w:r w:rsidRPr="0002233D">
        <w:rPr>
          <w:rFonts w:ascii="Times New Roman" w:hAnsi="Times New Roman" w:cs="Times New Roman"/>
          <w:sz w:val="24"/>
          <w:szCs w:val="24"/>
        </w:rPr>
        <w:t>(або торговцем цінними паперами, який діє від імені та в інтересам власника контрольного пакета акцій). Відповідно до статті 208 Цивільного кодексу України та частини 8 статті 17 Закону України "Про цінні папери та фондовий ринок" правочини щодо цінних паперів повинні вчинятися у письмовій формі та за участю або посередництвом торговця цінними паперами.</w:t>
      </w:r>
      <w:r w:rsidRPr="00893A6E">
        <w:rPr>
          <w:rFonts w:ascii="Times New Roman" w:hAnsi="Times New Roman" w:cs="Times New Roman"/>
          <w:sz w:val="24"/>
          <w:szCs w:val="24"/>
        </w:rPr>
        <w:t xml:space="preserve"> </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Протягом 30 (тридцяти) днів з дня закінчення зазначеного в п.</w:t>
      </w:r>
      <w:r>
        <w:rPr>
          <w:rFonts w:ascii="Times New Roman" w:hAnsi="Times New Roman" w:cs="Times New Roman"/>
          <w:sz w:val="24"/>
          <w:szCs w:val="24"/>
        </w:rPr>
        <w:t xml:space="preserve"> </w:t>
      </w:r>
      <w:r w:rsidRPr="00893A6E">
        <w:rPr>
          <w:rFonts w:ascii="Times New Roman" w:hAnsi="Times New Roman" w:cs="Times New Roman"/>
          <w:sz w:val="24"/>
          <w:szCs w:val="24"/>
        </w:rPr>
        <w:t xml:space="preserve">4 </w:t>
      </w:r>
      <w:r>
        <w:rPr>
          <w:rFonts w:ascii="Times New Roman" w:hAnsi="Times New Roman" w:cs="Times New Roman"/>
          <w:sz w:val="24"/>
          <w:szCs w:val="24"/>
        </w:rPr>
        <w:t>цієї Оферти</w:t>
      </w:r>
      <w:r w:rsidRPr="00893A6E">
        <w:rPr>
          <w:rFonts w:ascii="Times New Roman" w:hAnsi="Times New Roman" w:cs="Times New Roman"/>
          <w:sz w:val="24"/>
          <w:szCs w:val="24"/>
        </w:rPr>
        <w:t xml:space="preserve"> строку</w:t>
      </w:r>
      <w:r>
        <w:rPr>
          <w:rFonts w:ascii="Times New Roman" w:hAnsi="Times New Roman" w:cs="Times New Roman"/>
          <w:sz w:val="24"/>
          <w:szCs w:val="24"/>
        </w:rPr>
        <w:t xml:space="preserve">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 xml:space="preserve">» </w:t>
      </w:r>
      <w:r w:rsidRPr="00DA1257">
        <w:rPr>
          <w:rFonts w:ascii="Times New Roman" w:hAnsi="Times New Roman" w:cs="Times New Roman"/>
          <w:sz w:val="24"/>
          <w:szCs w:val="24"/>
        </w:rPr>
        <w:t>та акціонер, який прийняв пропозицію про придбання акцій</w:t>
      </w:r>
      <w:r>
        <w:rPr>
          <w:rFonts w:ascii="Times New Roman" w:hAnsi="Times New Roman" w:cs="Times New Roman"/>
          <w:sz w:val="24"/>
          <w:szCs w:val="24"/>
        </w:rPr>
        <w:t>,</w:t>
      </w:r>
      <w:r w:rsidRPr="00DA1257">
        <w:rPr>
          <w:rFonts w:ascii="Times New Roman" w:hAnsi="Times New Roman" w:cs="Times New Roman"/>
          <w:sz w:val="24"/>
          <w:szCs w:val="24"/>
        </w:rPr>
        <w:t xml:space="preserve"> мають укласти договір купівлі-продажу акцій з обов’язковим залуч</w:t>
      </w:r>
      <w:r>
        <w:rPr>
          <w:rFonts w:ascii="Times New Roman" w:hAnsi="Times New Roman" w:cs="Times New Roman"/>
          <w:sz w:val="24"/>
          <w:szCs w:val="24"/>
        </w:rPr>
        <w:t>енням торговця цінними паперами, а також вчинити наступні дії</w:t>
      </w:r>
      <w:r w:rsidRPr="00893A6E">
        <w:rPr>
          <w:rFonts w:ascii="Times New Roman" w:hAnsi="Times New Roman" w:cs="Times New Roman"/>
          <w:sz w:val="24"/>
          <w:szCs w:val="24"/>
        </w:rPr>
        <w:t>:</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 xml:space="preserve">-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 має сплатити</w:t>
      </w:r>
      <w:r w:rsidRPr="00893A6E">
        <w:rPr>
          <w:rFonts w:ascii="Times New Roman" w:hAnsi="Times New Roman" w:cs="Times New Roman"/>
          <w:sz w:val="24"/>
          <w:szCs w:val="24"/>
        </w:rPr>
        <w:t xml:space="preserve"> акціонерам, які прийняли пропозицію про придбання акцій, вартість їхніх </w:t>
      </w:r>
      <w:r>
        <w:rPr>
          <w:rFonts w:ascii="Times New Roman" w:hAnsi="Times New Roman" w:cs="Times New Roman"/>
          <w:sz w:val="24"/>
          <w:szCs w:val="24"/>
        </w:rPr>
        <w:t>акцій виходячи із зазначеної в О</w:t>
      </w:r>
      <w:r w:rsidRPr="00893A6E">
        <w:rPr>
          <w:rFonts w:ascii="Times New Roman" w:hAnsi="Times New Roman" w:cs="Times New Roman"/>
          <w:sz w:val="24"/>
          <w:szCs w:val="24"/>
        </w:rPr>
        <w:t>ферті ціни придбання на підс</w:t>
      </w:r>
      <w:r>
        <w:rPr>
          <w:rFonts w:ascii="Times New Roman" w:hAnsi="Times New Roman" w:cs="Times New Roman"/>
          <w:sz w:val="24"/>
          <w:szCs w:val="24"/>
        </w:rPr>
        <w:t>таві укладених з цими акціонерами договорами</w:t>
      </w:r>
      <w:r w:rsidRPr="00893A6E">
        <w:rPr>
          <w:rFonts w:ascii="Times New Roman" w:hAnsi="Times New Roman" w:cs="Times New Roman"/>
          <w:sz w:val="24"/>
          <w:szCs w:val="24"/>
        </w:rPr>
        <w:t xml:space="preserve"> купівлі-продажу акцій. Перерахування акціонеру коштів за акції здійснюється на його банківський рахунок, зазначений у повідомленні про прийняття пропозиції про придбання акцій </w:t>
      </w:r>
      <w:r>
        <w:rPr>
          <w:rFonts w:ascii="Times New Roman" w:hAnsi="Times New Roman" w:cs="Times New Roman"/>
          <w:sz w:val="24"/>
          <w:szCs w:val="24"/>
        </w:rPr>
        <w:t>Товариства</w:t>
      </w:r>
      <w:r w:rsidRPr="00893A6E">
        <w:rPr>
          <w:rFonts w:ascii="Times New Roman" w:hAnsi="Times New Roman" w:cs="Times New Roman"/>
          <w:sz w:val="24"/>
          <w:szCs w:val="24"/>
        </w:rPr>
        <w:t xml:space="preserve"> та/або зазначений у відповідному договорі купівлі-продажу акцій. </w:t>
      </w:r>
    </w:p>
    <w:p w:rsidR="00FA6675" w:rsidRDefault="00FA6675" w:rsidP="00FA66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w:t>
      </w:r>
      <w:r w:rsidRPr="00893A6E">
        <w:rPr>
          <w:rFonts w:ascii="Times New Roman" w:hAnsi="Times New Roman" w:cs="Times New Roman"/>
          <w:sz w:val="24"/>
          <w:szCs w:val="24"/>
        </w:rPr>
        <w:t xml:space="preserve">кціонер, який прийняв пропозицію про придбання акцій та уклав договір купівлі-продажу акцій, </w:t>
      </w:r>
      <w:r>
        <w:rPr>
          <w:rFonts w:ascii="Times New Roman" w:hAnsi="Times New Roman" w:cs="Times New Roman"/>
          <w:sz w:val="24"/>
          <w:szCs w:val="24"/>
        </w:rPr>
        <w:t>має</w:t>
      </w:r>
      <w:r w:rsidRPr="00893A6E">
        <w:rPr>
          <w:rFonts w:ascii="Times New Roman" w:hAnsi="Times New Roman" w:cs="Times New Roman"/>
          <w:sz w:val="24"/>
          <w:szCs w:val="24"/>
        </w:rPr>
        <w:t xml:space="preserve"> вчинити усі дії, необхідні для набуття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w:t>
      </w:r>
      <w:r w:rsidRPr="00893A6E">
        <w:rPr>
          <w:rFonts w:ascii="Times New Roman" w:hAnsi="Times New Roman" w:cs="Times New Roman"/>
          <w:sz w:val="24"/>
          <w:szCs w:val="24"/>
        </w:rPr>
        <w:t xml:space="preserve"> права власності на його акції.</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При цьому розрахунки та набуття права власності за результатами вищезазначених дій здійснюються протягом одного робочого дня в порядку, встановленому законодавством про депозитарну систему України.</w:t>
      </w:r>
    </w:p>
    <w:p w:rsidR="00FA6675" w:rsidRDefault="00FA6675" w:rsidP="00FA6675">
      <w:pPr>
        <w:spacing w:after="0" w:line="240" w:lineRule="auto"/>
        <w:ind w:firstLine="567"/>
        <w:jc w:val="both"/>
        <w:rPr>
          <w:rFonts w:ascii="Times New Roman" w:hAnsi="Times New Roman" w:cs="Times New Roman"/>
          <w:sz w:val="24"/>
          <w:szCs w:val="24"/>
        </w:rPr>
      </w:pPr>
    </w:p>
    <w:p w:rsidR="00FA6675" w:rsidRPr="003B016B" w:rsidRDefault="00FA6675" w:rsidP="00FA6675">
      <w:pPr>
        <w:spacing w:after="0" w:line="240" w:lineRule="auto"/>
        <w:ind w:firstLine="567"/>
        <w:jc w:val="both"/>
        <w:rPr>
          <w:rFonts w:ascii="Times New Roman" w:hAnsi="Times New Roman" w:cs="Times New Roman"/>
          <w:b/>
          <w:sz w:val="24"/>
          <w:szCs w:val="24"/>
        </w:rPr>
      </w:pPr>
      <w:r w:rsidRPr="003B016B">
        <w:rPr>
          <w:rFonts w:ascii="Times New Roman" w:hAnsi="Times New Roman" w:cs="Times New Roman"/>
          <w:b/>
          <w:sz w:val="24"/>
          <w:szCs w:val="24"/>
        </w:rPr>
        <w:t xml:space="preserve">ВАЖЛИВО: </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 xml:space="preserve">Для укладання договору купівлі-продажу акцій, </w:t>
      </w:r>
      <w:r>
        <w:rPr>
          <w:rFonts w:ascii="Times New Roman" w:hAnsi="Times New Roman" w:cs="Times New Roman"/>
          <w:sz w:val="24"/>
          <w:szCs w:val="24"/>
        </w:rPr>
        <w:t>акціонер, який прийняв</w:t>
      </w:r>
      <w:r w:rsidRPr="00DA1257">
        <w:rPr>
          <w:rFonts w:ascii="Times New Roman" w:hAnsi="Times New Roman" w:cs="Times New Roman"/>
          <w:sz w:val="24"/>
          <w:szCs w:val="24"/>
        </w:rPr>
        <w:t xml:space="preserve"> пропозицію про придбання акцій, для реалізації своїх прав, передбачених ст. 65 ЗУ «Про</w:t>
      </w:r>
      <w:r>
        <w:rPr>
          <w:rFonts w:ascii="Times New Roman" w:hAnsi="Times New Roman" w:cs="Times New Roman"/>
          <w:sz w:val="24"/>
          <w:szCs w:val="24"/>
        </w:rPr>
        <w:t xml:space="preserve"> акціонерні Товариства», повинен</w:t>
      </w:r>
      <w:r w:rsidRPr="00DA1257">
        <w:rPr>
          <w:rFonts w:ascii="Times New Roman" w:hAnsi="Times New Roman" w:cs="Times New Roman"/>
          <w:sz w:val="24"/>
          <w:szCs w:val="24"/>
        </w:rPr>
        <w:t xml:space="preserve"> мати укладен</w:t>
      </w:r>
      <w:r>
        <w:rPr>
          <w:rFonts w:ascii="Times New Roman" w:hAnsi="Times New Roman" w:cs="Times New Roman"/>
          <w:sz w:val="24"/>
          <w:szCs w:val="24"/>
        </w:rPr>
        <w:t>ий</w:t>
      </w:r>
      <w:r w:rsidRPr="00DA1257">
        <w:rPr>
          <w:rFonts w:ascii="Times New Roman" w:hAnsi="Times New Roman" w:cs="Times New Roman"/>
          <w:sz w:val="24"/>
          <w:szCs w:val="24"/>
        </w:rPr>
        <w:t xml:space="preserve"> ним</w:t>
      </w:r>
      <w:r>
        <w:rPr>
          <w:rFonts w:ascii="Times New Roman" w:hAnsi="Times New Roman" w:cs="Times New Roman"/>
          <w:sz w:val="24"/>
          <w:szCs w:val="24"/>
        </w:rPr>
        <w:t xml:space="preserve"> договір</w:t>
      </w:r>
      <w:r w:rsidRPr="00DA1257">
        <w:rPr>
          <w:rFonts w:ascii="Times New Roman" w:hAnsi="Times New Roman" w:cs="Times New Roman"/>
          <w:sz w:val="24"/>
          <w:szCs w:val="24"/>
        </w:rPr>
        <w:t xml:space="preserve"> з д</w:t>
      </w:r>
      <w:r>
        <w:rPr>
          <w:rFonts w:ascii="Times New Roman" w:hAnsi="Times New Roman" w:cs="Times New Roman"/>
          <w:sz w:val="24"/>
          <w:szCs w:val="24"/>
        </w:rPr>
        <w:t>епозитарною установою, в якій ві</w:t>
      </w:r>
      <w:r w:rsidRPr="00DA1257">
        <w:rPr>
          <w:rFonts w:ascii="Times New Roman" w:hAnsi="Times New Roman" w:cs="Times New Roman"/>
          <w:sz w:val="24"/>
          <w:szCs w:val="24"/>
        </w:rPr>
        <w:t>н</w:t>
      </w:r>
      <w:r>
        <w:rPr>
          <w:rFonts w:ascii="Times New Roman" w:hAnsi="Times New Roman" w:cs="Times New Roman"/>
          <w:sz w:val="24"/>
          <w:szCs w:val="24"/>
        </w:rPr>
        <w:t xml:space="preserve"> має</w:t>
      </w:r>
      <w:r w:rsidRPr="00DA1257">
        <w:rPr>
          <w:rFonts w:ascii="Times New Roman" w:hAnsi="Times New Roman" w:cs="Times New Roman"/>
          <w:sz w:val="24"/>
          <w:szCs w:val="24"/>
        </w:rPr>
        <w:t xml:space="preserve"> рахунок у цінних паперах, актуалізувати свої дані в анкеті цього рахунку та отримати виписку з цього рахунку, що підтверджує наявність у акціонера прав на відповідні </w:t>
      </w:r>
      <w:r>
        <w:rPr>
          <w:rFonts w:ascii="Times New Roman" w:hAnsi="Times New Roman" w:cs="Times New Roman"/>
          <w:sz w:val="24"/>
          <w:szCs w:val="24"/>
        </w:rPr>
        <w:t>акції. В межах реалізації цієї О</w:t>
      </w:r>
      <w:r w:rsidRPr="00DA1257">
        <w:rPr>
          <w:rFonts w:ascii="Times New Roman" w:hAnsi="Times New Roman" w:cs="Times New Roman"/>
          <w:sz w:val="24"/>
          <w:szCs w:val="24"/>
        </w:rPr>
        <w:t>ферти акціонери можуть здійснити продаж акцій, щодо яких не встановлено обмеження (обтяження)</w:t>
      </w:r>
      <w:r>
        <w:rPr>
          <w:rFonts w:ascii="Times New Roman" w:hAnsi="Times New Roman" w:cs="Times New Roman"/>
          <w:sz w:val="24"/>
          <w:szCs w:val="24"/>
        </w:rPr>
        <w:t>.</w:t>
      </w:r>
    </w:p>
    <w:p w:rsidR="00FA6675" w:rsidRDefault="00FA6675" w:rsidP="00FA6675">
      <w:pPr>
        <w:spacing w:after="0" w:line="240" w:lineRule="auto"/>
        <w:ind w:firstLine="567"/>
        <w:jc w:val="both"/>
        <w:rPr>
          <w:rFonts w:ascii="Times New Roman" w:hAnsi="Times New Roman" w:cs="Times New Roman"/>
          <w:sz w:val="24"/>
          <w:szCs w:val="24"/>
        </w:rPr>
      </w:pPr>
      <w:r w:rsidRPr="00DA1257">
        <w:rPr>
          <w:rFonts w:ascii="Times New Roman" w:hAnsi="Times New Roman" w:cs="Times New Roman"/>
          <w:sz w:val="24"/>
          <w:szCs w:val="24"/>
        </w:rPr>
        <w:t>Для укладання договору</w:t>
      </w:r>
      <w:r>
        <w:rPr>
          <w:rFonts w:ascii="Times New Roman" w:hAnsi="Times New Roman" w:cs="Times New Roman"/>
          <w:sz w:val="24"/>
          <w:szCs w:val="24"/>
        </w:rPr>
        <w:t xml:space="preserve"> купівлі-продажу акцій акціонер</w:t>
      </w:r>
      <w:r w:rsidRPr="00DA1257">
        <w:rPr>
          <w:rFonts w:ascii="Times New Roman" w:hAnsi="Times New Roman" w:cs="Times New Roman"/>
          <w:sz w:val="24"/>
          <w:szCs w:val="24"/>
        </w:rPr>
        <w:t xml:space="preserve"> </w:t>
      </w:r>
      <w:r>
        <w:rPr>
          <w:rFonts w:ascii="Times New Roman" w:hAnsi="Times New Roman" w:cs="Times New Roman"/>
          <w:sz w:val="24"/>
          <w:szCs w:val="24"/>
        </w:rPr>
        <w:t xml:space="preserve">повинен </w:t>
      </w:r>
      <w:r w:rsidRPr="00DA1257">
        <w:rPr>
          <w:rFonts w:ascii="Times New Roman" w:hAnsi="Times New Roman" w:cs="Times New Roman"/>
          <w:sz w:val="24"/>
          <w:szCs w:val="24"/>
        </w:rPr>
        <w:t xml:space="preserve">надати торговцю цінними паперами документи та інформацію, необхідні йому як суб’єкту первинного фінансового моніторингу відповідно до норм Закону України «Про запобігання та протидію легалізації (відмиванню) доходів, одержаних злочинним шляхом, </w:t>
      </w:r>
      <w:r>
        <w:rPr>
          <w:rFonts w:ascii="Times New Roman" w:hAnsi="Times New Roman" w:cs="Times New Roman"/>
          <w:sz w:val="24"/>
          <w:szCs w:val="24"/>
        </w:rPr>
        <w:t xml:space="preserve">фінансуванню тероризму </w:t>
      </w:r>
      <w:r w:rsidRPr="00DA1257">
        <w:rPr>
          <w:rFonts w:ascii="Times New Roman" w:hAnsi="Times New Roman" w:cs="Times New Roman"/>
          <w:sz w:val="24"/>
          <w:szCs w:val="24"/>
        </w:rPr>
        <w:t xml:space="preserve">та фінансуванню розповсюдження зброї масового знищення». </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У разі необхідності укладання договору купівлі-продажу акцій представником акціонера, повноваження такого представника повинні бути належним чином підтверджені.</w:t>
      </w:r>
    </w:p>
    <w:p w:rsidR="00FA6675" w:rsidRDefault="00FA6675" w:rsidP="00FA6675">
      <w:pPr>
        <w:spacing w:after="0" w:line="240" w:lineRule="auto"/>
        <w:ind w:firstLine="567"/>
        <w:jc w:val="both"/>
        <w:rPr>
          <w:rFonts w:ascii="Times New Roman" w:hAnsi="Times New Roman" w:cs="Times New Roman"/>
          <w:sz w:val="24"/>
          <w:szCs w:val="24"/>
        </w:rPr>
      </w:pPr>
      <w:r w:rsidRPr="00893A6E">
        <w:rPr>
          <w:rFonts w:ascii="Times New Roman" w:hAnsi="Times New Roman" w:cs="Times New Roman"/>
          <w:sz w:val="24"/>
          <w:szCs w:val="24"/>
        </w:rPr>
        <w:t xml:space="preserve">Порушення акціонером </w:t>
      </w:r>
      <w:r>
        <w:rPr>
          <w:rFonts w:ascii="Times New Roman" w:hAnsi="Times New Roman" w:cs="Times New Roman"/>
          <w:sz w:val="24"/>
          <w:szCs w:val="24"/>
        </w:rPr>
        <w:t xml:space="preserve">визначеного у п.4 цієї Оферти </w:t>
      </w:r>
      <w:r w:rsidRPr="00893A6E">
        <w:rPr>
          <w:rFonts w:ascii="Times New Roman" w:hAnsi="Times New Roman" w:cs="Times New Roman"/>
          <w:sz w:val="24"/>
          <w:szCs w:val="24"/>
        </w:rPr>
        <w:t xml:space="preserve">строку повідомлення про прийняття пропозиції про придбання у нього акцій, не укладання акціонером, який прийняв пропозицію про придбання акцій, договору купівлі-продажу акцій </w:t>
      </w:r>
      <w:r>
        <w:rPr>
          <w:rFonts w:ascii="Times New Roman" w:hAnsi="Times New Roman" w:cs="Times New Roman"/>
          <w:sz w:val="24"/>
          <w:szCs w:val="24"/>
        </w:rPr>
        <w:t>протягом вищезазначеного у</w:t>
      </w:r>
      <w:r w:rsidRPr="00893A6E">
        <w:rPr>
          <w:rFonts w:ascii="Times New Roman" w:hAnsi="Times New Roman" w:cs="Times New Roman"/>
          <w:sz w:val="24"/>
          <w:szCs w:val="24"/>
        </w:rPr>
        <w:t xml:space="preserve"> пункті</w:t>
      </w:r>
      <w:r>
        <w:rPr>
          <w:rFonts w:ascii="Times New Roman" w:hAnsi="Times New Roman" w:cs="Times New Roman"/>
          <w:sz w:val="24"/>
          <w:szCs w:val="24"/>
        </w:rPr>
        <w:t xml:space="preserve"> 5 цієї Оферти</w:t>
      </w:r>
      <w:r w:rsidRPr="00893A6E">
        <w:rPr>
          <w:rFonts w:ascii="Times New Roman" w:hAnsi="Times New Roman" w:cs="Times New Roman"/>
          <w:sz w:val="24"/>
          <w:szCs w:val="24"/>
        </w:rPr>
        <w:t xml:space="preserve"> строку, звільняє </w:t>
      </w:r>
      <w:r w:rsidRPr="005A7CA6">
        <w:rPr>
          <w:rFonts w:ascii="Times New Roman" w:hAnsi="Times New Roman" w:cs="Times New Roman"/>
          <w:sz w:val="24"/>
          <w:szCs w:val="24"/>
        </w:rPr>
        <w:t xml:space="preserve">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Pr>
          <w:rFonts w:ascii="Times New Roman" w:hAnsi="Times New Roman" w:cs="Times New Roman"/>
          <w:sz w:val="24"/>
          <w:szCs w:val="24"/>
        </w:rPr>
        <w:t xml:space="preserve">» </w:t>
      </w:r>
      <w:r w:rsidRPr="00893A6E">
        <w:rPr>
          <w:rFonts w:ascii="Times New Roman" w:hAnsi="Times New Roman" w:cs="Times New Roman"/>
          <w:sz w:val="24"/>
          <w:szCs w:val="24"/>
        </w:rPr>
        <w:t>від обов'язку щодо сплати вартості акцій такому акціонеру.</w:t>
      </w:r>
    </w:p>
    <w:p w:rsidR="00FA6675" w:rsidRDefault="00FA6675" w:rsidP="00FA6675">
      <w:pPr>
        <w:spacing w:after="0" w:line="240" w:lineRule="auto"/>
        <w:ind w:firstLine="567"/>
        <w:jc w:val="both"/>
        <w:rPr>
          <w:rFonts w:ascii="Times New Roman" w:hAnsi="Times New Roman" w:cs="Times New Roman"/>
          <w:sz w:val="24"/>
          <w:szCs w:val="24"/>
        </w:rPr>
      </w:pPr>
    </w:p>
    <w:p w:rsidR="00FA6675" w:rsidRPr="000C689E" w:rsidRDefault="00FA6675" w:rsidP="00FA6675">
      <w:pPr>
        <w:spacing w:after="0" w:line="240" w:lineRule="auto"/>
        <w:ind w:firstLine="567"/>
        <w:jc w:val="both"/>
        <w:rPr>
          <w:rFonts w:ascii="Times New Roman" w:hAnsi="Times New Roman" w:cs="Times New Roman"/>
          <w:b/>
          <w:sz w:val="24"/>
          <w:szCs w:val="24"/>
          <w:u w:val="single"/>
        </w:rPr>
      </w:pPr>
      <w:r w:rsidRPr="00DE0131">
        <w:rPr>
          <w:rFonts w:ascii="Times New Roman" w:eastAsia="Times New Roman" w:hAnsi="Times New Roman" w:cs="Times New Roman"/>
          <w:b/>
          <w:sz w:val="24"/>
          <w:szCs w:val="24"/>
          <w:lang w:eastAsia="uk-UA"/>
        </w:rPr>
        <w:t>6)</w:t>
      </w:r>
      <w:r w:rsidRPr="000C689E">
        <w:rPr>
          <w:rFonts w:ascii="Times New Roman" w:eastAsia="Times New Roman" w:hAnsi="Times New Roman" w:cs="Times New Roman"/>
          <w:b/>
          <w:sz w:val="24"/>
          <w:szCs w:val="24"/>
          <w:u w:val="single"/>
          <w:lang w:eastAsia="uk-UA"/>
        </w:rPr>
        <w:t xml:space="preserve"> </w:t>
      </w:r>
      <w:r>
        <w:rPr>
          <w:rFonts w:ascii="Times New Roman" w:eastAsia="Times New Roman" w:hAnsi="Times New Roman" w:cs="Times New Roman"/>
          <w:b/>
          <w:sz w:val="24"/>
          <w:szCs w:val="24"/>
          <w:u w:val="single"/>
          <w:lang w:eastAsia="uk-UA"/>
        </w:rPr>
        <w:t xml:space="preserve">Відомості про </w:t>
      </w:r>
      <w:r w:rsidRPr="000C689E">
        <w:rPr>
          <w:rFonts w:ascii="Times New Roman" w:eastAsia="Times New Roman" w:hAnsi="Times New Roman" w:cs="Times New Roman"/>
          <w:b/>
          <w:sz w:val="24"/>
          <w:szCs w:val="24"/>
          <w:u w:val="single"/>
          <w:lang w:eastAsia="uk-UA"/>
        </w:rPr>
        <w:t>спосіб (способи) оплати акцій, що придбаваються:</w:t>
      </w:r>
    </w:p>
    <w:p w:rsidR="00FA6675" w:rsidRPr="000C689E" w:rsidRDefault="00FA6675" w:rsidP="00FA6675">
      <w:pPr>
        <w:spacing w:after="0" w:line="240" w:lineRule="auto"/>
        <w:ind w:firstLine="567"/>
        <w:jc w:val="both"/>
        <w:rPr>
          <w:rFonts w:ascii="Times New Roman" w:hAnsi="Times New Roman" w:cs="Times New Roman"/>
          <w:sz w:val="24"/>
          <w:szCs w:val="24"/>
        </w:rPr>
      </w:pPr>
      <w:r w:rsidRPr="000C689E">
        <w:rPr>
          <w:rFonts w:ascii="Times New Roman" w:hAnsi="Times New Roman" w:cs="Times New Roman"/>
          <w:sz w:val="24"/>
          <w:szCs w:val="24"/>
        </w:rPr>
        <w:t xml:space="preserve">Оплата вартості акцій, що придбаваються, </w:t>
      </w:r>
      <w:r>
        <w:rPr>
          <w:rFonts w:ascii="Times New Roman" w:hAnsi="Times New Roman" w:cs="Times New Roman"/>
          <w:sz w:val="24"/>
          <w:szCs w:val="24"/>
        </w:rPr>
        <w:t>буде здійснювати</w:t>
      </w:r>
      <w:r w:rsidRPr="000C689E">
        <w:rPr>
          <w:rFonts w:ascii="Times New Roman" w:hAnsi="Times New Roman" w:cs="Times New Roman"/>
          <w:sz w:val="24"/>
          <w:szCs w:val="24"/>
        </w:rPr>
        <w:t>ся виключно грошовими коштами</w:t>
      </w:r>
      <w:r>
        <w:rPr>
          <w:rFonts w:ascii="Times New Roman" w:hAnsi="Times New Roman" w:cs="Times New Roman"/>
          <w:sz w:val="24"/>
          <w:szCs w:val="24"/>
        </w:rPr>
        <w:t>.</w:t>
      </w:r>
    </w:p>
    <w:p w:rsidR="00FA6675" w:rsidRDefault="00FA6675" w:rsidP="00FA6675">
      <w:pPr>
        <w:spacing w:after="0" w:line="240" w:lineRule="auto"/>
        <w:ind w:firstLine="567"/>
        <w:jc w:val="both"/>
        <w:rPr>
          <w:rFonts w:ascii="Times New Roman" w:hAnsi="Times New Roman" w:cs="Times New Roman"/>
          <w:sz w:val="24"/>
          <w:szCs w:val="24"/>
        </w:rPr>
      </w:pPr>
    </w:p>
    <w:p w:rsidR="00FA6675" w:rsidRDefault="00FA6675" w:rsidP="00FA6675">
      <w:pPr>
        <w:spacing w:after="0" w:line="240" w:lineRule="auto"/>
        <w:ind w:firstLine="567"/>
        <w:jc w:val="both"/>
        <w:rPr>
          <w:rFonts w:ascii="Times New Roman" w:hAnsi="Times New Roman" w:cs="Times New Roman"/>
          <w:b/>
          <w:sz w:val="24"/>
          <w:szCs w:val="24"/>
        </w:rPr>
      </w:pPr>
      <w:r w:rsidRPr="002B3DAB">
        <w:rPr>
          <w:rFonts w:ascii="Times New Roman" w:hAnsi="Times New Roman" w:cs="Times New Roman"/>
          <w:b/>
          <w:sz w:val="24"/>
          <w:szCs w:val="24"/>
        </w:rPr>
        <w:t>Передбачені в даній Оферті умови є однаковими для всіх акціонерів ПРИВАТНОГО АКЦІОНЕРНОГО ТОВАРИСТВА «</w:t>
      </w:r>
      <w:r w:rsidRPr="003E45CB">
        <w:rPr>
          <w:rFonts w:ascii="Times New Roman" w:hAnsi="Times New Roman" w:cs="Times New Roman"/>
          <w:b/>
          <w:sz w:val="24"/>
          <w:szCs w:val="24"/>
        </w:rPr>
        <w:t>ДРУЖБА.</w:t>
      </w:r>
      <w:r w:rsidRPr="002B3DAB">
        <w:rPr>
          <w:rFonts w:ascii="Times New Roman" w:hAnsi="Times New Roman" w:cs="Times New Roman"/>
          <w:b/>
          <w:sz w:val="24"/>
          <w:szCs w:val="24"/>
        </w:rPr>
        <w:t>» і не можуть бути змінені на їх вимогу.</w:t>
      </w:r>
    </w:p>
    <w:p w:rsidR="00FA6675" w:rsidRDefault="00FA6675" w:rsidP="00FA6675">
      <w:pPr>
        <w:spacing w:after="0" w:line="240" w:lineRule="auto"/>
        <w:ind w:firstLine="567"/>
        <w:jc w:val="both"/>
        <w:rPr>
          <w:rFonts w:ascii="Times New Roman" w:hAnsi="Times New Roman" w:cs="Times New Roman"/>
          <w:b/>
          <w:sz w:val="24"/>
          <w:szCs w:val="24"/>
        </w:rPr>
      </w:pPr>
    </w:p>
    <w:p w:rsidR="00FA6675" w:rsidRDefault="00711839" w:rsidP="00FA6675">
      <w:pPr>
        <w:tabs>
          <w:tab w:val="left" w:pos="544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BD5531">
        <w:rPr>
          <w:rFonts w:ascii="Times New Roman" w:hAnsi="Times New Roman" w:cs="Times New Roman"/>
          <w:sz w:val="24"/>
          <w:szCs w:val="24"/>
        </w:rPr>
        <w:t xml:space="preserve">грудня </w:t>
      </w:r>
      <w:r>
        <w:rPr>
          <w:rFonts w:ascii="Times New Roman" w:hAnsi="Times New Roman" w:cs="Times New Roman"/>
          <w:sz w:val="24"/>
          <w:szCs w:val="24"/>
        </w:rPr>
        <w:t xml:space="preserve">2020 </w:t>
      </w:r>
      <w:r w:rsidR="00FA6675" w:rsidRPr="005A3210">
        <w:rPr>
          <w:rFonts w:ascii="Times New Roman" w:hAnsi="Times New Roman" w:cs="Times New Roman"/>
          <w:sz w:val="24"/>
          <w:szCs w:val="24"/>
        </w:rPr>
        <w:t>року</w:t>
      </w:r>
    </w:p>
    <w:p w:rsidR="00FA6675" w:rsidRDefault="00FA6675" w:rsidP="00FA6675">
      <w:pPr>
        <w:tabs>
          <w:tab w:val="left" w:pos="5447"/>
        </w:tabs>
        <w:spacing w:after="0" w:line="240" w:lineRule="auto"/>
        <w:ind w:firstLine="567"/>
        <w:jc w:val="both"/>
        <w:rPr>
          <w:rFonts w:ascii="Times New Roman" w:hAnsi="Times New Roman" w:cs="Times New Roman"/>
          <w:sz w:val="24"/>
          <w:szCs w:val="24"/>
        </w:rPr>
      </w:pPr>
    </w:p>
    <w:p w:rsidR="00FA6675" w:rsidRPr="007970D4" w:rsidRDefault="00FA6675" w:rsidP="00FA6675">
      <w:pPr>
        <w:spacing w:before="100" w:beforeAutospacing="1" w:after="100" w:afterAutospacing="1" w:line="240" w:lineRule="auto"/>
        <w:rPr>
          <w:rFonts w:ascii="Times New Roman" w:eastAsia="Times New Roman" w:hAnsi="Times New Roman" w:cs="Times New Roman"/>
          <w:sz w:val="24"/>
          <w:szCs w:val="24"/>
          <w:lang w:eastAsia="uk-UA"/>
        </w:rPr>
      </w:pPr>
      <w:r w:rsidRPr="00045417">
        <w:rPr>
          <w:rFonts w:ascii="Times New Roman" w:hAnsi="Times New Roman" w:cs="Times New Roman"/>
          <w:sz w:val="24"/>
          <w:szCs w:val="24"/>
        </w:rPr>
        <w:t>Директор ТОВ «</w:t>
      </w:r>
      <w:r>
        <w:rPr>
          <w:rFonts w:ascii="Times New Roman" w:hAnsi="Times New Roman" w:cs="Times New Roman"/>
          <w:sz w:val="24"/>
          <w:szCs w:val="24"/>
        </w:rPr>
        <w:t xml:space="preserve">ПРОГРЕС </w:t>
      </w:r>
      <w:r w:rsidRPr="00910BE1">
        <w:rPr>
          <w:rFonts w:ascii="Times New Roman" w:hAnsi="Times New Roman" w:cs="Times New Roman"/>
          <w:sz w:val="24"/>
          <w:szCs w:val="24"/>
        </w:rPr>
        <w:t>М</w:t>
      </w:r>
      <w:r w:rsidRPr="00045417">
        <w:rPr>
          <w:rFonts w:ascii="Times New Roman" w:hAnsi="Times New Roman" w:cs="Times New Roman"/>
          <w:sz w:val="24"/>
          <w:szCs w:val="24"/>
        </w:rPr>
        <w:t xml:space="preserve">»    __________________________  </w:t>
      </w:r>
      <w:r w:rsidRPr="007970D4">
        <w:rPr>
          <w:rFonts w:ascii="Times New Roman" w:eastAsia="Times New Roman" w:hAnsi="Times New Roman" w:cs="Times New Roman"/>
          <w:sz w:val="24"/>
          <w:szCs w:val="24"/>
          <w:lang w:eastAsia="uk-UA"/>
        </w:rPr>
        <w:t xml:space="preserve">А.С. </w:t>
      </w:r>
      <w:proofErr w:type="spellStart"/>
      <w:r w:rsidRPr="007970D4">
        <w:rPr>
          <w:rFonts w:ascii="Times New Roman" w:eastAsia="Times New Roman" w:hAnsi="Times New Roman" w:cs="Times New Roman"/>
          <w:sz w:val="24"/>
          <w:szCs w:val="24"/>
          <w:lang w:eastAsia="uk-UA"/>
        </w:rPr>
        <w:t>Калінко</w:t>
      </w:r>
      <w:proofErr w:type="spellEnd"/>
      <w:r w:rsidRPr="007970D4">
        <w:rPr>
          <w:rFonts w:ascii="Times New Roman" w:eastAsia="Times New Roman" w:hAnsi="Times New Roman" w:cs="Times New Roman"/>
          <w:sz w:val="24"/>
          <w:szCs w:val="24"/>
          <w:lang w:eastAsia="uk-UA"/>
        </w:rPr>
        <w:t> </w:t>
      </w:r>
    </w:p>
    <w:p w:rsidR="00FA6675" w:rsidRPr="00045417" w:rsidRDefault="00FA6675" w:rsidP="00FA6675">
      <w:pPr>
        <w:jc w:val="both"/>
        <w:rPr>
          <w:rFonts w:ascii="Times New Roman" w:hAnsi="Times New Roman" w:cs="Times New Roman"/>
          <w:sz w:val="24"/>
          <w:szCs w:val="24"/>
        </w:rPr>
      </w:pPr>
    </w:p>
    <w:p w:rsidR="00FA6675" w:rsidRPr="002B3DAB" w:rsidRDefault="00FA6675" w:rsidP="00FA6675">
      <w:pPr>
        <w:rPr>
          <w:rFonts w:ascii="Times New Roman" w:hAnsi="Times New Roman" w:cs="Times New Roman"/>
          <w:b/>
          <w:sz w:val="24"/>
          <w:szCs w:val="24"/>
        </w:rPr>
      </w:pPr>
      <w:r w:rsidRPr="004B2724">
        <w:rPr>
          <w:rFonts w:ascii="Times New Roman" w:hAnsi="Times New Roman" w:cs="Times New Roman"/>
          <w:sz w:val="20"/>
          <w:szCs w:val="20"/>
        </w:rPr>
        <w:t xml:space="preserve">                                                                                                 </w:t>
      </w:r>
      <w:proofErr w:type="spellStart"/>
      <w:r>
        <w:rPr>
          <w:rFonts w:ascii="Times New Roman" w:hAnsi="Times New Roman" w:cs="Times New Roman"/>
          <w:sz w:val="20"/>
          <w:szCs w:val="20"/>
        </w:rPr>
        <w:t>м</w:t>
      </w:r>
      <w:r w:rsidRPr="004B2724">
        <w:rPr>
          <w:rFonts w:ascii="Times New Roman" w:hAnsi="Times New Roman" w:cs="Times New Roman"/>
          <w:sz w:val="20"/>
          <w:szCs w:val="20"/>
        </w:rPr>
        <w:t>.п</w:t>
      </w:r>
      <w:proofErr w:type="spellEnd"/>
      <w:r w:rsidRPr="004B2724">
        <w:rPr>
          <w:rFonts w:ascii="Times New Roman" w:hAnsi="Times New Roman" w:cs="Times New Roman"/>
          <w:sz w:val="20"/>
          <w:szCs w:val="20"/>
        </w:rPr>
        <w:t>.</w:t>
      </w:r>
    </w:p>
    <w:p w:rsidR="00F968F0" w:rsidRDefault="00F968F0" w:rsidP="00E55F24">
      <w:pPr>
        <w:spacing w:line="240" w:lineRule="auto"/>
        <w:jc w:val="center"/>
      </w:pPr>
    </w:p>
    <w:sectPr w:rsidR="00F968F0" w:rsidSect="00071B74">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F40"/>
    <w:multiLevelType w:val="hybridMultilevel"/>
    <w:tmpl w:val="89AABA76"/>
    <w:lvl w:ilvl="0" w:tplc="C1460B2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D0A791B"/>
    <w:multiLevelType w:val="multilevel"/>
    <w:tmpl w:val="A360323E"/>
    <w:lvl w:ilvl="0">
      <w:start w:val="1"/>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2" w15:restartNumberingAfterBreak="0">
    <w:nsid w:val="7B4C74D1"/>
    <w:multiLevelType w:val="hybridMultilevel"/>
    <w:tmpl w:val="5E148928"/>
    <w:lvl w:ilvl="0" w:tplc="60D8DB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61"/>
    <w:rsid w:val="00007932"/>
    <w:rsid w:val="0001500C"/>
    <w:rsid w:val="00015E65"/>
    <w:rsid w:val="0003206D"/>
    <w:rsid w:val="0003334F"/>
    <w:rsid w:val="00042605"/>
    <w:rsid w:val="00043268"/>
    <w:rsid w:val="00057F81"/>
    <w:rsid w:val="00057F9B"/>
    <w:rsid w:val="00064507"/>
    <w:rsid w:val="00071B74"/>
    <w:rsid w:val="00072966"/>
    <w:rsid w:val="000A007A"/>
    <w:rsid w:val="000A5366"/>
    <w:rsid w:val="000C2D7E"/>
    <w:rsid w:val="000C4395"/>
    <w:rsid w:val="000D2985"/>
    <w:rsid w:val="000D4098"/>
    <w:rsid w:val="000E32CC"/>
    <w:rsid w:val="000F4C94"/>
    <w:rsid w:val="001155F2"/>
    <w:rsid w:val="00120174"/>
    <w:rsid w:val="00122ED9"/>
    <w:rsid w:val="00134680"/>
    <w:rsid w:val="00147335"/>
    <w:rsid w:val="00147D4C"/>
    <w:rsid w:val="00153985"/>
    <w:rsid w:val="00154552"/>
    <w:rsid w:val="001574CD"/>
    <w:rsid w:val="001669B7"/>
    <w:rsid w:val="001944C8"/>
    <w:rsid w:val="001A3016"/>
    <w:rsid w:val="001B1195"/>
    <w:rsid w:val="001B7070"/>
    <w:rsid w:val="001B71A5"/>
    <w:rsid w:val="001C2053"/>
    <w:rsid w:val="001C6C5C"/>
    <w:rsid w:val="001C749F"/>
    <w:rsid w:val="001C7657"/>
    <w:rsid w:val="001D09A9"/>
    <w:rsid w:val="001D0F4C"/>
    <w:rsid w:val="001D6A7B"/>
    <w:rsid w:val="001E0BBC"/>
    <w:rsid w:val="002067F1"/>
    <w:rsid w:val="002314FF"/>
    <w:rsid w:val="002471FC"/>
    <w:rsid w:val="002562C8"/>
    <w:rsid w:val="0025642C"/>
    <w:rsid w:val="00274A14"/>
    <w:rsid w:val="002770DA"/>
    <w:rsid w:val="00280F4E"/>
    <w:rsid w:val="00283627"/>
    <w:rsid w:val="0029223C"/>
    <w:rsid w:val="002A6838"/>
    <w:rsid w:val="002B2CB0"/>
    <w:rsid w:val="002B6F3E"/>
    <w:rsid w:val="002C0111"/>
    <w:rsid w:val="002C2A09"/>
    <w:rsid w:val="002D11A6"/>
    <w:rsid w:val="002F18EE"/>
    <w:rsid w:val="00301166"/>
    <w:rsid w:val="003269F0"/>
    <w:rsid w:val="0033038B"/>
    <w:rsid w:val="003454A4"/>
    <w:rsid w:val="00345A1D"/>
    <w:rsid w:val="00346231"/>
    <w:rsid w:val="00347D95"/>
    <w:rsid w:val="003523BE"/>
    <w:rsid w:val="00352D79"/>
    <w:rsid w:val="003704CD"/>
    <w:rsid w:val="003755E3"/>
    <w:rsid w:val="00375657"/>
    <w:rsid w:val="0038437D"/>
    <w:rsid w:val="00391E5F"/>
    <w:rsid w:val="003B038C"/>
    <w:rsid w:val="003C0D8F"/>
    <w:rsid w:val="003C412D"/>
    <w:rsid w:val="003D26B8"/>
    <w:rsid w:val="003D714E"/>
    <w:rsid w:val="003E3980"/>
    <w:rsid w:val="003F4F22"/>
    <w:rsid w:val="00403855"/>
    <w:rsid w:val="004047C3"/>
    <w:rsid w:val="0041573B"/>
    <w:rsid w:val="00440AB4"/>
    <w:rsid w:val="00441E08"/>
    <w:rsid w:val="00452A35"/>
    <w:rsid w:val="00453E32"/>
    <w:rsid w:val="004561C4"/>
    <w:rsid w:val="00461682"/>
    <w:rsid w:val="00462473"/>
    <w:rsid w:val="00462E43"/>
    <w:rsid w:val="00465F5E"/>
    <w:rsid w:val="00473299"/>
    <w:rsid w:val="00491C17"/>
    <w:rsid w:val="00496DA6"/>
    <w:rsid w:val="00497583"/>
    <w:rsid w:val="004A135B"/>
    <w:rsid w:val="004B16AE"/>
    <w:rsid w:val="004C517A"/>
    <w:rsid w:val="004D09D0"/>
    <w:rsid w:val="004D2990"/>
    <w:rsid w:val="004D6B02"/>
    <w:rsid w:val="004F32F6"/>
    <w:rsid w:val="004F44F2"/>
    <w:rsid w:val="00502758"/>
    <w:rsid w:val="00506053"/>
    <w:rsid w:val="00510B11"/>
    <w:rsid w:val="00511DE0"/>
    <w:rsid w:val="00517A9D"/>
    <w:rsid w:val="00526AAB"/>
    <w:rsid w:val="005277F3"/>
    <w:rsid w:val="00545D0E"/>
    <w:rsid w:val="00551246"/>
    <w:rsid w:val="005636F7"/>
    <w:rsid w:val="0056422A"/>
    <w:rsid w:val="005700C6"/>
    <w:rsid w:val="005749E9"/>
    <w:rsid w:val="00574E74"/>
    <w:rsid w:val="005759B0"/>
    <w:rsid w:val="00577A6B"/>
    <w:rsid w:val="0059144B"/>
    <w:rsid w:val="005A3C43"/>
    <w:rsid w:val="005B240A"/>
    <w:rsid w:val="005B7154"/>
    <w:rsid w:val="005D6C28"/>
    <w:rsid w:val="005D7031"/>
    <w:rsid w:val="005E66CD"/>
    <w:rsid w:val="005E7A37"/>
    <w:rsid w:val="005F6A49"/>
    <w:rsid w:val="005F6EBC"/>
    <w:rsid w:val="005F785E"/>
    <w:rsid w:val="00603284"/>
    <w:rsid w:val="0061652B"/>
    <w:rsid w:val="00620AFE"/>
    <w:rsid w:val="006211DA"/>
    <w:rsid w:val="00626729"/>
    <w:rsid w:val="00627836"/>
    <w:rsid w:val="00631FF3"/>
    <w:rsid w:val="0064382E"/>
    <w:rsid w:val="0064474F"/>
    <w:rsid w:val="00645BF0"/>
    <w:rsid w:val="0065049B"/>
    <w:rsid w:val="00652D21"/>
    <w:rsid w:val="00657D02"/>
    <w:rsid w:val="00667BE9"/>
    <w:rsid w:val="00671B50"/>
    <w:rsid w:val="00673D1E"/>
    <w:rsid w:val="00674B81"/>
    <w:rsid w:val="00677A32"/>
    <w:rsid w:val="00684C15"/>
    <w:rsid w:val="00691631"/>
    <w:rsid w:val="006A3820"/>
    <w:rsid w:val="006A4845"/>
    <w:rsid w:val="006B1BFC"/>
    <w:rsid w:val="006C3277"/>
    <w:rsid w:val="006D0277"/>
    <w:rsid w:val="006E373F"/>
    <w:rsid w:val="006E7BC3"/>
    <w:rsid w:val="006F3127"/>
    <w:rsid w:val="006F3879"/>
    <w:rsid w:val="00711839"/>
    <w:rsid w:val="007200F7"/>
    <w:rsid w:val="00720606"/>
    <w:rsid w:val="00720D29"/>
    <w:rsid w:val="0072262E"/>
    <w:rsid w:val="007232CB"/>
    <w:rsid w:val="00726810"/>
    <w:rsid w:val="00736BC4"/>
    <w:rsid w:val="00752969"/>
    <w:rsid w:val="007546E3"/>
    <w:rsid w:val="0077472F"/>
    <w:rsid w:val="00787C44"/>
    <w:rsid w:val="00790947"/>
    <w:rsid w:val="007D44C7"/>
    <w:rsid w:val="007E0C1B"/>
    <w:rsid w:val="00806506"/>
    <w:rsid w:val="00807F43"/>
    <w:rsid w:val="00837BF2"/>
    <w:rsid w:val="00863C9E"/>
    <w:rsid w:val="00865AAD"/>
    <w:rsid w:val="00872260"/>
    <w:rsid w:val="008A3CDA"/>
    <w:rsid w:val="008A71D9"/>
    <w:rsid w:val="008B0C60"/>
    <w:rsid w:val="008D1F44"/>
    <w:rsid w:val="008D5C5F"/>
    <w:rsid w:val="008F3372"/>
    <w:rsid w:val="0090412E"/>
    <w:rsid w:val="00907360"/>
    <w:rsid w:val="00946ADC"/>
    <w:rsid w:val="00974353"/>
    <w:rsid w:val="00977F19"/>
    <w:rsid w:val="00996F21"/>
    <w:rsid w:val="009A208D"/>
    <w:rsid w:val="009A438E"/>
    <w:rsid w:val="009D3DBA"/>
    <w:rsid w:val="009D4840"/>
    <w:rsid w:val="009F4B91"/>
    <w:rsid w:val="00A03695"/>
    <w:rsid w:val="00A130C8"/>
    <w:rsid w:val="00A136CF"/>
    <w:rsid w:val="00A15DC5"/>
    <w:rsid w:val="00A23B10"/>
    <w:rsid w:val="00A265AE"/>
    <w:rsid w:val="00A32C10"/>
    <w:rsid w:val="00A32EB6"/>
    <w:rsid w:val="00A476BE"/>
    <w:rsid w:val="00A53C94"/>
    <w:rsid w:val="00A54DA3"/>
    <w:rsid w:val="00A571DE"/>
    <w:rsid w:val="00A60657"/>
    <w:rsid w:val="00A76A03"/>
    <w:rsid w:val="00A913C2"/>
    <w:rsid w:val="00A97157"/>
    <w:rsid w:val="00AA3E4F"/>
    <w:rsid w:val="00AA5E8B"/>
    <w:rsid w:val="00AA6966"/>
    <w:rsid w:val="00AD00C3"/>
    <w:rsid w:val="00AD2029"/>
    <w:rsid w:val="00B11A35"/>
    <w:rsid w:val="00B217A5"/>
    <w:rsid w:val="00B30475"/>
    <w:rsid w:val="00B50EDF"/>
    <w:rsid w:val="00B54D46"/>
    <w:rsid w:val="00B6284D"/>
    <w:rsid w:val="00B726C3"/>
    <w:rsid w:val="00B7491B"/>
    <w:rsid w:val="00B80561"/>
    <w:rsid w:val="00B824E2"/>
    <w:rsid w:val="00B91140"/>
    <w:rsid w:val="00B92D5B"/>
    <w:rsid w:val="00BB0FD4"/>
    <w:rsid w:val="00BC0003"/>
    <w:rsid w:val="00BC7905"/>
    <w:rsid w:val="00BD62B9"/>
    <w:rsid w:val="00BE305D"/>
    <w:rsid w:val="00BE5E8B"/>
    <w:rsid w:val="00BE6110"/>
    <w:rsid w:val="00BF6843"/>
    <w:rsid w:val="00C0589B"/>
    <w:rsid w:val="00C21EEA"/>
    <w:rsid w:val="00C26BA1"/>
    <w:rsid w:val="00C346AA"/>
    <w:rsid w:val="00C41B3A"/>
    <w:rsid w:val="00C446DC"/>
    <w:rsid w:val="00C51BF6"/>
    <w:rsid w:val="00C729BA"/>
    <w:rsid w:val="00C760E4"/>
    <w:rsid w:val="00CA3CDA"/>
    <w:rsid w:val="00CD1EBB"/>
    <w:rsid w:val="00CD57E6"/>
    <w:rsid w:val="00CE15BB"/>
    <w:rsid w:val="00CE28E9"/>
    <w:rsid w:val="00CF48EF"/>
    <w:rsid w:val="00CF670E"/>
    <w:rsid w:val="00D210CB"/>
    <w:rsid w:val="00D27CCE"/>
    <w:rsid w:val="00D32967"/>
    <w:rsid w:val="00D34363"/>
    <w:rsid w:val="00D42F27"/>
    <w:rsid w:val="00D66282"/>
    <w:rsid w:val="00D706B6"/>
    <w:rsid w:val="00DB2FB4"/>
    <w:rsid w:val="00DD1D34"/>
    <w:rsid w:val="00DD2100"/>
    <w:rsid w:val="00DD5248"/>
    <w:rsid w:val="00DE25B5"/>
    <w:rsid w:val="00DE46B0"/>
    <w:rsid w:val="00DF22AE"/>
    <w:rsid w:val="00DF2EA5"/>
    <w:rsid w:val="00E514F5"/>
    <w:rsid w:val="00E55F24"/>
    <w:rsid w:val="00E563CF"/>
    <w:rsid w:val="00E636E0"/>
    <w:rsid w:val="00E755D1"/>
    <w:rsid w:val="00E83B92"/>
    <w:rsid w:val="00EB30A1"/>
    <w:rsid w:val="00EB4E14"/>
    <w:rsid w:val="00EF0E81"/>
    <w:rsid w:val="00EF678F"/>
    <w:rsid w:val="00F009D9"/>
    <w:rsid w:val="00F05FA6"/>
    <w:rsid w:val="00F33A11"/>
    <w:rsid w:val="00F54971"/>
    <w:rsid w:val="00F562E9"/>
    <w:rsid w:val="00F57778"/>
    <w:rsid w:val="00F60559"/>
    <w:rsid w:val="00F64F2F"/>
    <w:rsid w:val="00F911D1"/>
    <w:rsid w:val="00F962AD"/>
    <w:rsid w:val="00F968F0"/>
    <w:rsid w:val="00FA6675"/>
    <w:rsid w:val="00FB1FA5"/>
    <w:rsid w:val="00FC0193"/>
    <w:rsid w:val="00FC23C1"/>
    <w:rsid w:val="00FD3E83"/>
    <w:rsid w:val="00FD51B6"/>
    <w:rsid w:val="00FE2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8BD98-438D-4C0A-BEB1-5946BAC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71B74"/>
  </w:style>
  <w:style w:type="paragraph" w:styleId="a3">
    <w:name w:val="List Paragraph"/>
    <w:basedOn w:val="a"/>
    <w:uiPriority w:val="34"/>
    <w:qFormat/>
    <w:rsid w:val="00071B74"/>
    <w:pPr>
      <w:ind w:left="720"/>
      <w:contextualSpacing/>
    </w:pPr>
  </w:style>
  <w:style w:type="character" w:styleId="a4">
    <w:name w:val="Hyperlink"/>
    <w:uiPriority w:val="99"/>
    <w:rsid w:val="00071B74"/>
    <w:rPr>
      <w:color w:val="0000FF"/>
      <w:u w:val="single"/>
    </w:rPr>
  </w:style>
  <w:style w:type="paragraph" w:customStyle="1" w:styleId="rvps2">
    <w:name w:val="rvps2"/>
    <w:basedOn w:val="a"/>
    <w:rsid w:val="00071B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c7">
    <w:name w:val="xfmc7"/>
    <w:basedOn w:val="a0"/>
    <w:qFormat/>
    <w:rsid w:val="00071B74"/>
  </w:style>
  <w:style w:type="character" w:styleId="a5">
    <w:name w:val="Strong"/>
    <w:basedOn w:val="a0"/>
    <w:uiPriority w:val="22"/>
    <w:qFormat/>
    <w:rsid w:val="00071B74"/>
    <w:rPr>
      <w:b/>
      <w:bCs/>
    </w:rPr>
  </w:style>
  <w:style w:type="character" w:customStyle="1" w:styleId="row-lineinfo">
    <w:name w:val="row-line__info"/>
    <w:rsid w:val="00E55F24"/>
  </w:style>
  <w:style w:type="character" w:styleId="a6">
    <w:name w:val="Emphasis"/>
    <w:basedOn w:val="a0"/>
    <w:uiPriority w:val="20"/>
    <w:qFormat/>
    <w:rsid w:val="00FA6675"/>
    <w:rPr>
      <w:i/>
      <w:iCs/>
    </w:rPr>
  </w:style>
  <w:style w:type="character" w:customStyle="1" w:styleId="rvts37">
    <w:name w:val="rvts37"/>
    <w:basedOn w:val="a0"/>
    <w:rsid w:val="00FA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514-17/print" TargetMode="External"/><Relationship Id="rId3" Type="http://schemas.openxmlformats.org/officeDocument/2006/relationships/settings" Target="settings.xml"/><Relationship Id="rId7" Type="http://schemas.openxmlformats.org/officeDocument/2006/relationships/hyperlink" Target="http://zakon.rada.gov.ua/laws/show/51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gribelnik@gmail.com" TargetMode="External"/><Relationship Id="rId5" Type="http://schemas.openxmlformats.org/officeDocument/2006/relationships/hyperlink" Target="http://zakon4.rada.gov.ua/laws/show/z2180-13/print15099646660776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Грибельник</cp:lastModifiedBy>
  <cp:revision>3</cp:revision>
  <dcterms:created xsi:type="dcterms:W3CDTF">2021-01-05T06:54:00Z</dcterms:created>
  <dcterms:modified xsi:type="dcterms:W3CDTF">2021-01-05T06:55:00Z</dcterms:modified>
</cp:coreProperties>
</file>