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00FAD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20.11.2020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00FAD">
        <w:rPr>
          <w:b w:val="0"/>
          <w:sz w:val="20"/>
          <w:szCs w:val="20"/>
          <w:u w:val="single"/>
          <w:lang w:val="en-US"/>
        </w:rPr>
        <w:t>1/2011-20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93"/>
        <w:gridCol w:w="3794"/>
        <w:gridCol w:w="193"/>
        <w:gridCol w:w="444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00FAD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00FAD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Долгальов Сергій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C00D18" w:rsidRDefault="00C86AFD" w:rsidP="00C00D18">
            <w:pPr>
              <w:pStyle w:val="a4"/>
              <w:ind w:firstLine="567"/>
              <w:jc w:val="center"/>
              <w:rPr>
                <w:b/>
                <w:bCs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7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4261"/>
      </w:tblGrid>
      <w:tr w:rsidR="00DC6C96" w:rsidTr="00A310E2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047" w:type="pct"/>
            <w:vAlign w:val="center"/>
          </w:tcPr>
          <w:p w:rsidR="00DC6C96" w:rsidRPr="00DF42E6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</w:t>
            </w:r>
            <w:r w:rsidR="00CA2553">
              <w:rPr>
                <w:sz w:val="20"/>
                <w:szCs w:val="20"/>
              </w:rPr>
              <w:t>.</w:t>
            </w:r>
            <w:bookmarkStart w:id="1" w:name="_GoBack"/>
            <w:bookmarkEnd w:id="1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047" w:type="pct"/>
            <w:vAlign w:val="center"/>
          </w:tcPr>
          <w:p w:rsidR="00DC6C96" w:rsidRPr="00DF42E6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047" w:type="pct"/>
            <w:vAlign w:val="center"/>
          </w:tcPr>
          <w:p w:rsidR="00D42FB5" w:rsidRPr="00DF42E6" w:rsidRDefault="00B00FAD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Запорізька область, Вільнянський р-н, с. Люцерна вул. Шкільна, буд.1</w:t>
            </w:r>
          </w:p>
        </w:tc>
      </w:tr>
      <w:tr w:rsidR="00DC6C96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47" w:type="pct"/>
            <w:vAlign w:val="center"/>
          </w:tcPr>
          <w:p w:rsidR="00DC6C96" w:rsidRPr="00DF42E6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047" w:type="pct"/>
            <w:vAlign w:val="center"/>
          </w:tcPr>
          <w:p w:rsidR="00DC6C96" w:rsidRPr="00DF42E6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047" w:type="pct"/>
            <w:vAlign w:val="center"/>
          </w:tcPr>
          <w:p w:rsidR="00DC6C96" w:rsidRPr="00DF42E6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047" w:type="pct"/>
            <w:vAlign w:val="center"/>
          </w:tcPr>
          <w:p w:rsidR="00B00FAD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B00FAD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00FAD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A310E2">
        <w:tc>
          <w:tcPr>
            <w:tcW w:w="295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047" w:type="pct"/>
            <w:vAlign w:val="center"/>
          </w:tcPr>
          <w:p w:rsidR="00C86AFD" w:rsidRPr="00C86AFD" w:rsidRDefault="00B00FA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A310E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97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1"/>
        <w:gridCol w:w="5697"/>
        <w:gridCol w:w="1389"/>
      </w:tblGrid>
      <w:tr w:rsidR="001714DF" w:rsidRPr="00DF42E6" w:rsidTr="00C00D18">
        <w:trPr>
          <w:trHeight w:val="405"/>
        </w:trPr>
        <w:tc>
          <w:tcPr>
            <w:tcW w:w="33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00FAD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http://dryjba.pat.ua, </w:t>
            </w:r>
            <w:r w:rsidR="00C00D18" w:rsidRPr="00C00D18">
              <w:rPr>
                <w:sz w:val="20"/>
                <w:szCs w:val="20"/>
                <w:lang w:val="en-US"/>
              </w:rPr>
              <w:t>http://dryjba.pat.ua/emitents/reports/special/17877</w:t>
            </w:r>
          </w:p>
        </w:tc>
        <w:tc>
          <w:tcPr>
            <w:tcW w:w="13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00FAD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20.11.2020</w:t>
            </w:r>
          </w:p>
        </w:tc>
      </w:tr>
      <w:tr w:rsidR="001714DF" w:rsidRPr="00DF42E6" w:rsidTr="00C00D18">
        <w:trPr>
          <w:trHeight w:val="291"/>
        </w:trPr>
        <w:tc>
          <w:tcPr>
            <w:tcW w:w="33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C00D18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310E2" w:rsidRDefault="00A310E2" w:rsidP="00C86AFD">
      <w:pPr>
        <w:rPr>
          <w:lang w:val="en-US"/>
        </w:rPr>
        <w:sectPr w:rsidR="00A310E2" w:rsidSect="00A310E2">
          <w:pgSz w:w="11906" w:h="16838"/>
          <w:pgMar w:top="363" w:right="567" w:bottom="363" w:left="993" w:header="708" w:footer="708" w:gutter="0"/>
          <w:cols w:space="708"/>
          <w:docGrid w:linePitch="360"/>
        </w:sectPr>
      </w:pPr>
    </w:p>
    <w:p w:rsidR="003C4C1A" w:rsidRDefault="003C4C1A" w:rsidP="00C86AFD">
      <w:pPr>
        <w:rPr>
          <w:lang w:val="en-US"/>
        </w:rPr>
      </w:pPr>
    </w:p>
    <w:p w:rsidR="00A310E2" w:rsidRDefault="00A310E2" w:rsidP="00C86AFD">
      <w:pPr>
        <w:rPr>
          <w:lang w:val="en-US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A310E2" w:rsidTr="00A310E2">
        <w:trPr>
          <w:trHeight w:val="440"/>
          <w:tblCellSpacing w:w="22" w:type="dxa"/>
        </w:trPr>
        <w:tc>
          <w:tcPr>
            <w:tcW w:w="4931" w:type="pct"/>
            <w:hideMark/>
          </w:tcPr>
          <w:p w:rsidR="00A310E2" w:rsidRDefault="00A310E2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6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(пу</w:t>
            </w:r>
            <w:r>
              <w:rPr>
                <w:sz w:val="20"/>
                <w:szCs w:val="20"/>
                <w:lang w:val="uk-UA"/>
              </w:rPr>
              <w:t>(пу</w:t>
            </w:r>
            <w:r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A310E2" w:rsidRDefault="00A310E2" w:rsidP="00A310E2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A310E2" w:rsidTr="00A310E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310E2" w:rsidTr="00A310E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310E2" w:rsidTr="00A310E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правлiння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Орел Костянтин Євгенович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0E2" w:rsidRDefault="00A310E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Голова правлiння Орел Костянтин Євгенович припиняє повноваження на посадi 19.11.2020 р. (дата вчинення дiї 19.11.2020 р.). Володiє 0 акцiй, що складає 0 % статутного капiталу емiтента. Cтрок, протягом якого особа перебувала на посадi - 22 дня. Непогашеної судимостi за корисливi та посадовi злочини немає. Орган, що прийняв рiшення про припинення повноважень - Наглядова рада Товариства; причина прийняття цього рiшення - за власним бажанням (ст. 38 КЗпП); пiдстави - протокол Наглядової ради №19/11 вiд 19.11.2020 року.</w:t>
            </w:r>
          </w:p>
        </w:tc>
      </w:tr>
      <w:tr w:rsidR="00A310E2" w:rsidTr="00A310E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Заступник голови правлiння з фiнансових питань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Ковальов Дмитро Анатолiйович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0E2" w:rsidRDefault="00A310E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Заступник голови правлiння з фiнансових питань Ковальов Дмитро Анатолiйович припиняє повноваження на посадi 19.11.2020 р. (дата вчинення дiї 19.11.2020 р.). Володiє 0 акцiй, що складає 0 % статутного капiталу емiтента. Cтрок, протягом якого особа перебувала на посадi - 22 дня. Непогашеної судимостi за корисливi та посадовi злочини немає. Орган, що прийняв рiшення про припинення повноважень - Наглядова рада Товариства; причина прийняття цього рiшення - за власним бажанням (ст. 38 КЗпП); пiдстави - протокол Наглядової ради №19/11 вiд 19.11.2020 року.</w:t>
            </w:r>
          </w:p>
        </w:tc>
      </w:tr>
      <w:tr w:rsidR="00A310E2" w:rsidTr="00A310E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правлiння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Долгальов Сергiй Васильович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0E2" w:rsidRPr="00A310E2" w:rsidRDefault="00A310E2" w:rsidP="00A310E2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Посадова особа Голова правлiння Долгальов Сергiй Васильович обрана на посаду 19.11.2020 р. (дата вступу в повноваження 20.11.2020 р.). Посадова особа володiє 0 акцiй, що складає 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головний агроном, агроном консультант, директор з рослиництва. Орган, що прийняв рiшення про обрання - Наглядова рада; причина прийняття цього рiшення - вакантнiсть посади; пiдстави - протокол Наглядової ради №19/11 вiд 19.11.2020 року.</w:t>
            </w:r>
          </w:p>
        </w:tc>
      </w:tr>
      <w:tr w:rsidR="00A310E2" w:rsidTr="00A310E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Заступник голови правлiння з фiнансових питань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Важненко Володимир Вiкторович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0E2" w:rsidRDefault="00A310E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310E2" w:rsidTr="00A310E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0E2" w:rsidRDefault="00A310E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Заступник голови правлiння з фiнансових питань  Важненко Володимир Вiкторович обрана на посаду 19.11.2020 р. (дата вступу в повноваження 20.11.2020 р.). Посадова особа володiє 0 акцiй, що складає 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радник, директор, радник . Орган, що прийняв рiшення про обрання - Наглядова рада; причина прийняття цього рiшення - вакантнiсть посади; пiдстави - протокол Наглядової ради №19/11 вiд 19.11.2020 року.</w:t>
            </w:r>
          </w:p>
        </w:tc>
      </w:tr>
    </w:tbl>
    <w:p w:rsidR="00A310E2" w:rsidRDefault="00A310E2" w:rsidP="00C86AFD">
      <w:pPr>
        <w:rPr>
          <w:lang w:val="en-US"/>
        </w:rPr>
      </w:pPr>
    </w:p>
    <w:sectPr w:rsidR="00A310E2" w:rsidSect="00A310E2">
      <w:pgSz w:w="16838" w:h="11906" w:orient="landscape"/>
      <w:pgMar w:top="993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AD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10E2"/>
    <w:rsid w:val="00A372E3"/>
    <w:rsid w:val="00B00FAD"/>
    <w:rsid w:val="00B71BC8"/>
    <w:rsid w:val="00C00D18"/>
    <w:rsid w:val="00C86AFD"/>
    <w:rsid w:val="00CA2553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BFE5-58B0-4B5F-BDD8-B08DB1F8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8</TotalTime>
  <Pages>2</Pages>
  <Words>747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20.11.2020</vt:lpstr>
      <vt:lpstr>        </vt:lpstr>
      <vt:lpstr>        № 1/2011-20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4</cp:revision>
  <cp:lastPrinted>2013-07-11T14:29:00Z</cp:lastPrinted>
  <dcterms:created xsi:type="dcterms:W3CDTF">2020-11-20T13:55:00Z</dcterms:created>
  <dcterms:modified xsi:type="dcterms:W3CDTF">2020-11-20T14:11:00Z</dcterms:modified>
</cp:coreProperties>
</file>